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B875" w14:textId="77777777" w:rsidR="00594196" w:rsidRPr="00245826" w:rsidRDefault="008008F9" w:rsidP="00594196">
      <w:pPr>
        <w:rPr>
          <w:lang w:val="de-DE" w:eastAsia="fr-FR"/>
        </w:rPr>
      </w:pPr>
      <w:r w:rsidRPr="0024582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5A400FEE" wp14:editId="66B00BAE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2C4456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261C0B97" w14:textId="77777777" w:rsidR="00594196" w:rsidRPr="00245826" w:rsidRDefault="000C4804" w:rsidP="00594196">
      <w:pPr>
        <w:pStyle w:val="Titel"/>
        <w:rPr>
          <w:lang w:val="de-DE"/>
        </w:rPr>
      </w:pPr>
      <w:r w:rsidRPr="00245826">
        <w:rPr>
          <w:lang w:val="de-DE"/>
        </w:rPr>
        <w:t>PRESSEMITTEILUNG</w:t>
      </w:r>
    </w:p>
    <w:p w14:paraId="1CF56458" w14:textId="77777777" w:rsidR="008008F9" w:rsidRPr="00245826" w:rsidRDefault="008008F9" w:rsidP="00594196">
      <w:pPr>
        <w:rPr>
          <w:lang w:val="de-DE"/>
        </w:rPr>
      </w:pPr>
      <w:r w:rsidRPr="0024582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ABCF379" wp14:editId="0DD51398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06A0DD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0D174695" w14:textId="77777777" w:rsidR="00646240" w:rsidRPr="00245826" w:rsidRDefault="00646240" w:rsidP="00594196">
      <w:pPr>
        <w:rPr>
          <w:lang w:val="de-DE"/>
        </w:rPr>
      </w:pPr>
    </w:p>
    <w:p w14:paraId="50FB87F6" w14:textId="77777777" w:rsidR="00646240" w:rsidRPr="00245826" w:rsidRDefault="00646240" w:rsidP="00594196">
      <w:pPr>
        <w:rPr>
          <w:lang w:val="de-DE"/>
        </w:rPr>
      </w:pPr>
    </w:p>
    <w:p w14:paraId="5C9BCD4B" w14:textId="2B37A3E7" w:rsidR="00646240" w:rsidRPr="00245826" w:rsidRDefault="000C4804" w:rsidP="00594196">
      <w:pPr>
        <w:pStyle w:val="Datum"/>
        <w:rPr>
          <w:lang w:val="de-DE"/>
        </w:rPr>
      </w:pPr>
      <w:r w:rsidRPr="00245826">
        <w:rPr>
          <w:lang w:val="de-DE"/>
        </w:rPr>
        <w:t>Düsseldorf</w:t>
      </w:r>
      <w:r w:rsidR="00646240" w:rsidRPr="00245826">
        <w:rPr>
          <w:lang w:val="de-DE"/>
        </w:rPr>
        <w:t xml:space="preserve">, </w:t>
      </w:r>
      <w:r w:rsidR="0026476F">
        <w:rPr>
          <w:lang w:val="de-DE"/>
        </w:rPr>
        <w:t>November</w:t>
      </w:r>
      <w:r w:rsidRPr="00245826">
        <w:rPr>
          <w:lang w:val="de-DE"/>
        </w:rPr>
        <w:t xml:space="preserve"> 2019</w:t>
      </w:r>
    </w:p>
    <w:p w14:paraId="601FA9C9" w14:textId="77777777" w:rsidR="00646240" w:rsidRPr="00245826" w:rsidRDefault="00646240" w:rsidP="00594196">
      <w:pPr>
        <w:rPr>
          <w:lang w:val="de-DE"/>
        </w:rPr>
      </w:pPr>
    </w:p>
    <w:p w14:paraId="6C2398E5" w14:textId="71FC8599" w:rsidR="0026476F" w:rsidRDefault="004668F9" w:rsidP="00847750">
      <w:pPr>
        <w:spacing w:line="360" w:lineRule="auto"/>
        <w:rPr>
          <w:rFonts w:cs="Arial"/>
          <w:lang w:val="de-DE"/>
        </w:rPr>
      </w:pPr>
      <w:r>
        <w:rPr>
          <w:rFonts w:cs="Arial"/>
          <w:b/>
          <w:bCs/>
          <w:sz w:val="28"/>
          <w:szCs w:val="28"/>
          <w:lang w:val="de-DE"/>
        </w:rPr>
        <w:t>Recyclingfähiges WDV-System sammelt Auszeichnungen</w:t>
      </w:r>
    </w:p>
    <w:p w14:paraId="5B2054AC" w14:textId="77777777" w:rsidR="004668F9" w:rsidRDefault="004668F9" w:rsidP="00382A11">
      <w:pPr>
        <w:spacing w:line="360" w:lineRule="auto"/>
        <w:rPr>
          <w:rFonts w:cs="Arial"/>
          <w:lang w:val="de-DE"/>
        </w:rPr>
      </w:pPr>
    </w:p>
    <w:p w14:paraId="148E8D15" w14:textId="3F3EF12D" w:rsidR="0062687B" w:rsidRDefault="004668F9" w:rsidP="00382A11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Das erste </w:t>
      </w:r>
      <w:r w:rsidR="006057DA">
        <w:rPr>
          <w:rFonts w:cs="Arial"/>
          <w:lang w:val="de-DE"/>
        </w:rPr>
        <w:t xml:space="preserve">Zero </w:t>
      </w:r>
      <w:proofErr w:type="spellStart"/>
      <w:r w:rsidR="006057DA">
        <w:rPr>
          <w:rFonts w:cs="Arial"/>
          <w:lang w:val="de-DE"/>
        </w:rPr>
        <w:t>Waste</w:t>
      </w:r>
      <w:proofErr w:type="spellEnd"/>
      <w:r w:rsidR="006057DA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Wärmedämm-Verbundsystem </w:t>
      </w:r>
      <w:proofErr w:type="spellStart"/>
      <w:proofErr w:type="gramStart"/>
      <w:r>
        <w:rPr>
          <w:rFonts w:cs="Arial"/>
          <w:lang w:val="de-DE"/>
        </w:rPr>
        <w:t>weber.therm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circle</w:t>
      </w:r>
      <w:proofErr w:type="spellEnd"/>
      <w:r>
        <w:rPr>
          <w:rFonts w:cs="Arial"/>
          <w:lang w:val="de-DE"/>
        </w:rPr>
        <w:t xml:space="preserve"> </w:t>
      </w:r>
      <w:r w:rsidR="00247CF1">
        <w:rPr>
          <w:rFonts w:cs="Arial"/>
          <w:lang w:val="de-DE"/>
        </w:rPr>
        <w:t xml:space="preserve">wurde </w:t>
      </w:r>
      <w:r>
        <w:rPr>
          <w:rFonts w:cs="Arial"/>
          <w:lang w:val="de-DE"/>
        </w:rPr>
        <w:t xml:space="preserve">innerhalb weniger Monate mit gleich drei renommierten </w:t>
      </w:r>
      <w:r w:rsidR="00365842">
        <w:rPr>
          <w:rFonts w:cs="Arial"/>
          <w:lang w:val="de-DE"/>
        </w:rPr>
        <w:t>P</w:t>
      </w:r>
      <w:r>
        <w:rPr>
          <w:rFonts w:cs="Arial"/>
          <w:lang w:val="de-DE"/>
        </w:rPr>
        <w:t xml:space="preserve">reisen ausgezeichnet. </w:t>
      </w:r>
    </w:p>
    <w:p w14:paraId="623AA9EF" w14:textId="77777777" w:rsidR="004668F9" w:rsidRDefault="004668F9" w:rsidP="00382A11">
      <w:pPr>
        <w:spacing w:line="360" w:lineRule="auto"/>
        <w:rPr>
          <w:rFonts w:cs="Arial"/>
          <w:lang w:val="de-DE"/>
        </w:rPr>
      </w:pPr>
    </w:p>
    <w:p w14:paraId="5B47A9EF" w14:textId="368A93A7" w:rsidR="00247CF1" w:rsidRDefault="00247CF1" w:rsidP="00382A11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>Im</w:t>
      </w:r>
      <w:r w:rsidR="004668F9">
        <w:rPr>
          <w:rFonts w:cs="Arial"/>
          <w:lang w:val="de-DE"/>
        </w:rPr>
        <w:t xml:space="preserve"> November erhielt das innovative System</w:t>
      </w:r>
      <w:r>
        <w:rPr>
          <w:rFonts w:cs="Arial"/>
          <w:lang w:val="de-DE"/>
        </w:rPr>
        <w:t xml:space="preserve"> den Bundespreis </w:t>
      </w:r>
      <w:proofErr w:type="spellStart"/>
      <w:r>
        <w:rPr>
          <w:rFonts w:cs="Arial"/>
          <w:lang w:val="de-DE"/>
        </w:rPr>
        <w:t>ecodesign</w:t>
      </w:r>
      <w:proofErr w:type="spellEnd"/>
      <w:r>
        <w:rPr>
          <w:rFonts w:cs="Arial"/>
          <w:lang w:val="de-DE"/>
        </w:rPr>
        <w:t>,</w:t>
      </w:r>
      <w:r w:rsidRPr="00247CF1">
        <w:rPr>
          <w:rFonts w:cs="Arial"/>
          <w:lang w:val="de-DE"/>
        </w:rPr>
        <w:t xml:space="preserve"> die höchste staatliche Auszeichnung für ökologisches Design in Deutschland</w:t>
      </w:r>
      <w:r>
        <w:rPr>
          <w:rFonts w:cs="Arial"/>
          <w:lang w:val="de-DE"/>
        </w:rPr>
        <w:t>. Mit diesem Preis zeichnen</w:t>
      </w:r>
      <w:r w:rsidR="004668F9">
        <w:rPr>
          <w:rFonts w:cs="Arial"/>
          <w:lang w:val="de-DE"/>
        </w:rPr>
        <w:t xml:space="preserve"> Bun</w:t>
      </w:r>
      <w:r>
        <w:rPr>
          <w:rFonts w:cs="Arial"/>
          <w:lang w:val="de-DE"/>
        </w:rPr>
        <w:t>desumweltministerium und Bundesumweltamt seit 2012 gemeinsam Lösungen aus, die einen Beitrag zu mehr Nachhaltigkeit in unterschiedlichen Lebensbereichen leisten. Die Jury begründet</w:t>
      </w:r>
      <w:bookmarkStart w:id="0" w:name="_GoBack"/>
      <w:bookmarkEnd w:id="0"/>
      <w:r>
        <w:rPr>
          <w:rFonts w:cs="Arial"/>
          <w:lang w:val="de-DE"/>
        </w:rPr>
        <w:t>e Ihr Urteil: „</w:t>
      </w:r>
      <w:r w:rsidRPr="00247CF1">
        <w:rPr>
          <w:rFonts w:cs="Arial"/>
          <w:lang w:val="de-DE"/>
        </w:rPr>
        <w:t>Bei herkömmlichen Systemen gehen die Komponenten einen dauerhaften Verbund ein, was eine Wiederverwertung nahezu unmöglich macht. Einz</w:t>
      </w:r>
      <w:r w:rsidR="00365842">
        <w:rPr>
          <w:rFonts w:cs="Arial"/>
          <w:lang w:val="de-DE"/>
        </w:rPr>
        <w:t>igartig an der Lösung von Saint-</w:t>
      </w:r>
      <w:proofErr w:type="spellStart"/>
      <w:r w:rsidRPr="00247CF1">
        <w:rPr>
          <w:rFonts w:cs="Arial"/>
          <w:lang w:val="de-DE"/>
        </w:rPr>
        <w:t>Gobain</w:t>
      </w:r>
      <w:proofErr w:type="spellEnd"/>
      <w:r w:rsidRPr="00247CF1">
        <w:rPr>
          <w:rFonts w:cs="Arial"/>
          <w:lang w:val="de-DE"/>
        </w:rPr>
        <w:t xml:space="preserve"> Weber ist, dass hier alle Bestandteile nach dem Rückbau sortenrein getrennt und in den Rohstoffkreislauf zurückgeführt werden können.</w:t>
      </w:r>
      <w:r>
        <w:rPr>
          <w:rFonts w:cs="Arial"/>
          <w:lang w:val="de-DE"/>
        </w:rPr>
        <w:t>“</w:t>
      </w:r>
    </w:p>
    <w:p w14:paraId="5FE5D161" w14:textId="77777777" w:rsidR="00365842" w:rsidRDefault="00365842" w:rsidP="00382A11">
      <w:pPr>
        <w:spacing w:line="360" w:lineRule="auto"/>
        <w:rPr>
          <w:rFonts w:cs="Arial"/>
          <w:lang w:val="de-DE"/>
        </w:rPr>
      </w:pPr>
    </w:p>
    <w:p w14:paraId="0EF5144C" w14:textId="5DD19982" w:rsidR="006057DA" w:rsidRDefault="00247CF1" w:rsidP="00382A11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>Ebenfalls im November wählte eine Jury</w:t>
      </w:r>
      <w:r w:rsidR="006057DA">
        <w:rPr>
          <w:rFonts w:cs="Arial"/>
          <w:lang w:val="de-DE"/>
        </w:rPr>
        <w:t xml:space="preserve"> </w:t>
      </w:r>
      <w:proofErr w:type="spellStart"/>
      <w:proofErr w:type="gramStart"/>
      <w:r>
        <w:rPr>
          <w:rFonts w:cs="Arial"/>
          <w:lang w:val="de-DE"/>
        </w:rPr>
        <w:t>weber.therm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circle</w:t>
      </w:r>
      <w:proofErr w:type="spellEnd"/>
      <w:r>
        <w:rPr>
          <w:rFonts w:cs="Arial"/>
          <w:lang w:val="de-DE"/>
        </w:rPr>
        <w:t xml:space="preserve"> </w:t>
      </w:r>
      <w:r w:rsidR="006057DA">
        <w:rPr>
          <w:rFonts w:cs="Arial"/>
          <w:lang w:val="de-DE"/>
        </w:rPr>
        <w:t>zum „</w:t>
      </w:r>
      <w:proofErr w:type="spellStart"/>
      <w:r w:rsidR="006057DA">
        <w:rPr>
          <w:rFonts w:cs="Arial"/>
          <w:lang w:val="de-DE"/>
        </w:rPr>
        <w:t>architects</w:t>
      </w:r>
      <w:proofErr w:type="spellEnd"/>
      <w:r w:rsidR="006057DA">
        <w:rPr>
          <w:rFonts w:cs="Arial"/>
          <w:lang w:val="de-DE"/>
        </w:rPr>
        <w:t xml:space="preserve"> </w:t>
      </w:r>
      <w:proofErr w:type="spellStart"/>
      <w:r w:rsidR="006057DA">
        <w:rPr>
          <w:rFonts w:cs="Arial"/>
          <w:lang w:val="de-DE"/>
        </w:rPr>
        <w:t>darling</w:t>
      </w:r>
      <w:proofErr w:type="spellEnd"/>
      <w:r w:rsidR="006057DA">
        <w:rPr>
          <w:rFonts w:cs="Arial"/>
          <w:lang w:val="de-DE"/>
        </w:rPr>
        <w:t xml:space="preserve"> Gold“. Der von der Heinze </w:t>
      </w:r>
      <w:r w:rsidR="00C14F58">
        <w:rPr>
          <w:rFonts w:cs="Arial"/>
          <w:lang w:val="de-DE"/>
        </w:rPr>
        <w:t xml:space="preserve">GmbH </w:t>
      </w:r>
      <w:r w:rsidR="00E575DC">
        <w:rPr>
          <w:rFonts w:cs="Arial"/>
          <w:lang w:val="de-DE"/>
        </w:rPr>
        <w:t xml:space="preserve">initiierte Wettbewerb gibt das Urteil </w:t>
      </w:r>
      <w:r w:rsidR="006057DA">
        <w:rPr>
          <w:rFonts w:cs="Arial"/>
          <w:lang w:val="de-DE"/>
        </w:rPr>
        <w:t xml:space="preserve">von </w:t>
      </w:r>
      <w:r w:rsidR="00E575DC">
        <w:rPr>
          <w:rFonts w:cs="Arial"/>
          <w:lang w:val="de-DE"/>
        </w:rPr>
        <w:t>Planern und Architekten über Bauprodukte</w:t>
      </w:r>
      <w:r w:rsidR="006057DA">
        <w:rPr>
          <w:rFonts w:cs="Arial"/>
          <w:lang w:val="de-DE"/>
        </w:rPr>
        <w:t xml:space="preserve"> und-systeme wieder. </w:t>
      </w:r>
    </w:p>
    <w:p w14:paraId="675A910F" w14:textId="77777777" w:rsidR="00365842" w:rsidRDefault="00365842" w:rsidP="00382A11">
      <w:pPr>
        <w:spacing w:line="360" w:lineRule="auto"/>
        <w:rPr>
          <w:rFonts w:cs="Arial"/>
          <w:lang w:val="de-DE"/>
        </w:rPr>
      </w:pPr>
    </w:p>
    <w:p w14:paraId="1A443906" w14:textId="50D5A124" w:rsidR="00247CF1" w:rsidRDefault="006057DA" w:rsidP="00382A11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Und im September wurde </w:t>
      </w:r>
      <w:proofErr w:type="spellStart"/>
      <w:proofErr w:type="gramStart"/>
      <w:r>
        <w:rPr>
          <w:rFonts w:cs="Arial"/>
          <w:lang w:val="de-DE"/>
        </w:rPr>
        <w:t>weber.therm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circle</w:t>
      </w:r>
      <w:proofErr w:type="spellEnd"/>
      <w:r>
        <w:rPr>
          <w:rFonts w:cs="Arial"/>
          <w:lang w:val="de-DE"/>
        </w:rPr>
        <w:t xml:space="preserve"> im Rahmen des vom </w:t>
      </w:r>
      <w:proofErr w:type="spellStart"/>
      <w:r>
        <w:rPr>
          <w:rFonts w:cs="Arial"/>
          <w:lang w:val="de-DE"/>
        </w:rPr>
        <w:t>Callwey</w:t>
      </w:r>
      <w:proofErr w:type="spellEnd"/>
      <w:r>
        <w:rPr>
          <w:rFonts w:cs="Arial"/>
          <w:lang w:val="de-DE"/>
        </w:rPr>
        <w:t xml:space="preserve">-Verlag ins Leben gerufenen Wettbewerbs „Häuser des Jahres“ </w:t>
      </w:r>
      <w:r w:rsidR="00C14F58">
        <w:rPr>
          <w:rFonts w:cs="Arial"/>
          <w:lang w:val="de-DE"/>
        </w:rPr>
        <w:t xml:space="preserve">bei einer feierlichen Preisverleihung im Deutschen Architekturmuseum </w:t>
      </w:r>
      <w:r>
        <w:rPr>
          <w:rFonts w:cs="Arial"/>
          <w:lang w:val="de-DE"/>
        </w:rPr>
        <w:t>zum „Produkt des Jahres</w:t>
      </w:r>
      <w:r w:rsidR="00365842">
        <w:rPr>
          <w:rFonts w:cs="Arial"/>
          <w:lang w:val="de-DE"/>
        </w:rPr>
        <w:t>“</w:t>
      </w:r>
      <w:r>
        <w:rPr>
          <w:rFonts w:cs="Arial"/>
          <w:lang w:val="de-DE"/>
        </w:rPr>
        <w:t xml:space="preserve"> gekürt. </w:t>
      </w:r>
      <w:r w:rsidR="00365842">
        <w:rPr>
          <w:rFonts w:cs="Arial"/>
          <w:lang w:val="de-DE"/>
        </w:rPr>
        <w:t xml:space="preserve">„Langsam wird der </w:t>
      </w:r>
      <w:r w:rsidR="00E575DC">
        <w:rPr>
          <w:rFonts w:cs="Arial"/>
          <w:lang w:val="de-DE"/>
        </w:rPr>
        <w:t>Platz in unserer</w:t>
      </w:r>
      <w:r w:rsidR="00365842">
        <w:rPr>
          <w:rFonts w:cs="Arial"/>
          <w:lang w:val="de-DE"/>
        </w:rPr>
        <w:t xml:space="preserve"> Vi</w:t>
      </w:r>
      <w:r w:rsidR="00E575DC">
        <w:rPr>
          <w:rFonts w:cs="Arial"/>
          <w:lang w:val="de-DE"/>
        </w:rPr>
        <w:t>trine</w:t>
      </w:r>
      <w:r w:rsidR="00365842">
        <w:rPr>
          <w:rFonts w:cs="Arial"/>
          <w:lang w:val="de-DE"/>
        </w:rPr>
        <w:t xml:space="preserve"> knapp“, kommentiert Christian Poprawa, Vertriebs- und </w:t>
      </w:r>
      <w:r w:rsidR="00365842">
        <w:rPr>
          <w:rFonts w:cs="Arial"/>
          <w:lang w:val="de-DE"/>
        </w:rPr>
        <w:lastRenderedPageBreak/>
        <w:t>Marketingdirektor von Weber</w:t>
      </w:r>
      <w:r w:rsidR="00E575DC">
        <w:rPr>
          <w:rFonts w:cs="Arial"/>
          <w:lang w:val="de-DE"/>
        </w:rPr>
        <w:t>, gut gelaunt</w:t>
      </w:r>
      <w:r w:rsidR="00365842">
        <w:rPr>
          <w:rFonts w:cs="Arial"/>
          <w:lang w:val="de-DE"/>
        </w:rPr>
        <w:t xml:space="preserve">. „Wir freuen uns sehr über die renommierten Auszeichnungen. Die große öffentliche Anerkennung belegt, dass wir mit </w:t>
      </w:r>
      <w:proofErr w:type="spellStart"/>
      <w:proofErr w:type="gramStart"/>
      <w:r w:rsidR="00365842">
        <w:rPr>
          <w:rFonts w:cs="Arial"/>
          <w:lang w:val="de-DE"/>
        </w:rPr>
        <w:t>weber.t</w:t>
      </w:r>
      <w:r w:rsidR="00E575DC">
        <w:rPr>
          <w:rFonts w:cs="Arial"/>
          <w:lang w:val="de-DE"/>
        </w:rPr>
        <w:t>herm</w:t>
      </w:r>
      <w:proofErr w:type="spellEnd"/>
      <w:proofErr w:type="gramEnd"/>
      <w:r w:rsidR="00E575DC">
        <w:rPr>
          <w:rFonts w:cs="Arial"/>
          <w:lang w:val="de-DE"/>
        </w:rPr>
        <w:t xml:space="preserve"> </w:t>
      </w:r>
      <w:proofErr w:type="spellStart"/>
      <w:r w:rsidR="00E575DC">
        <w:rPr>
          <w:rFonts w:cs="Arial"/>
          <w:lang w:val="de-DE"/>
        </w:rPr>
        <w:t>circle</w:t>
      </w:r>
      <w:proofErr w:type="spellEnd"/>
      <w:r w:rsidR="00E575DC">
        <w:rPr>
          <w:rFonts w:cs="Arial"/>
          <w:lang w:val="de-DE"/>
        </w:rPr>
        <w:t xml:space="preserve"> das richtige System</w:t>
      </w:r>
      <w:r w:rsidR="00365842">
        <w:rPr>
          <w:rFonts w:cs="Arial"/>
          <w:lang w:val="de-DE"/>
        </w:rPr>
        <w:t xml:space="preserve"> zum richtigen Zeitpunkt anbieten.“</w:t>
      </w:r>
    </w:p>
    <w:p w14:paraId="1577EB75" w14:textId="77777777" w:rsidR="00365842" w:rsidRDefault="00365842" w:rsidP="00382A11">
      <w:pPr>
        <w:spacing w:line="360" w:lineRule="auto"/>
        <w:rPr>
          <w:rFonts w:cs="Arial"/>
          <w:lang w:val="de-DE"/>
        </w:rPr>
      </w:pPr>
    </w:p>
    <w:p w14:paraId="0ABB8AC7" w14:textId="0CD10511" w:rsidR="00365842" w:rsidRPr="00E575DC" w:rsidRDefault="00C72E12" w:rsidP="00E575DC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>www.de.weber/circle</w:t>
      </w:r>
    </w:p>
    <w:p w14:paraId="241CA3FA" w14:textId="75109F35" w:rsidR="00365842" w:rsidRDefault="00E575DC" w:rsidP="000D3187">
      <w:pPr>
        <w:spacing w:after="160" w:line="259" w:lineRule="auto"/>
        <w:jc w:val="left"/>
        <w:rPr>
          <w:rFonts w:cs="Arial"/>
          <w:b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19B8B6C8" wp14:editId="79B71DBC">
            <wp:extent cx="2624188" cy="264795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4825" cy="265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ABD4D" w14:textId="10D6E7DA" w:rsidR="000D3187" w:rsidRPr="007708F2" w:rsidRDefault="00E575DC" w:rsidP="000D3187">
      <w:pPr>
        <w:spacing w:line="360" w:lineRule="auto"/>
        <w:rPr>
          <w:lang w:val="de-DE"/>
        </w:rPr>
      </w:pPr>
      <w:r>
        <w:rPr>
          <w:lang w:val="de-DE"/>
        </w:rPr>
        <w:t>Grafik</w:t>
      </w:r>
      <w:r w:rsidR="000D3187" w:rsidRPr="007708F2">
        <w:rPr>
          <w:lang w:val="de-DE"/>
        </w:rPr>
        <w:t>: Saint-</w:t>
      </w:r>
      <w:proofErr w:type="spellStart"/>
      <w:r w:rsidR="000D3187" w:rsidRPr="007708F2">
        <w:rPr>
          <w:lang w:val="de-DE"/>
        </w:rPr>
        <w:t>Gobain</w:t>
      </w:r>
      <w:proofErr w:type="spellEnd"/>
      <w:r w:rsidR="000D3187" w:rsidRPr="007708F2">
        <w:rPr>
          <w:lang w:val="de-DE"/>
        </w:rPr>
        <w:t xml:space="preserve"> Weber</w:t>
      </w:r>
    </w:p>
    <w:p w14:paraId="32E781AB" w14:textId="6A27B126" w:rsidR="000D3187" w:rsidRPr="007708F2" w:rsidRDefault="000D3187" w:rsidP="000D3187">
      <w:pPr>
        <w:jc w:val="left"/>
        <w:rPr>
          <w:rFonts w:cs="Arial"/>
          <w:b/>
          <w:bCs/>
          <w:sz w:val="20"/>
          <w:szCs w:val="20"/>
          <w:lang w:val="de-DE" w:eastAsia="de-DE"/>
        </w:rPr>
      </w:pPr>
    </w:p>
    <w:p w14:paraId="2CF7CB20" w14:textId="77777777" w:rsidR="008712F6" w:rsidRPr="007708F2" w:rsidRDefault="008712F6" w:rsidP="000D3187">
      <w:pPr>
        <w:jc w:val="left"/>
        <w:rPr>
          <w:rFonts w:cs="Arial"/>
          <w:b/>
          <w:bCs/>
          <w:sz w:val="20"/>
          <w:szCs w:val="20"/>
          <w:lang w:val="de-DE" w:eastAsia="de-DE"/>
        </w:rPr>
      </w:pPr>
    </w:p>
    <w:p w14:paraId="21178F24" w14:textId="38B34DE7" w:rsidR="00245826" w:rsidRPr="007A30AA" w:rsidRDefault="00245826" w:rsidP="007A30AA">
      <w:pPr>
        <w:spacing w:after="160" w:line="259" w:lineRule="auto"/>
        <w:jc w:val="left"/>
        <w:rPr>
          <w:rFonts w:cs="Arial"/>
          <w:b/>
          <w:bCs/>
          <w:sz w:val="20"/>
          <w:szCs w:val="20"/>
          <w:lang w:val="de-DE" w:eastAsia="de-DE"/>
        </w:rPr>
      </w:pPr>
      <w:r w:rsidRPr="00245826">
        <w:rPr>
          <w:rFonts w:cs="Arial"/>
          <w:b/>
          <w:bCs/>
          <w:sz w:val="20"/>
          <w:szCs w:val="20"/>
          <w:lang w:val="de-DE" w:eastAsia="de-DE"/>
        </w:rPr>
        <w:t>Über Saint-</w:t>
      </w:r>
      <w:proofErr w:type="spellStart"/>
      <w:r w:rsidRPr="00245826">
        <w:rPr>
          <w:rFonts w:cs="Arial"/>
          <w:b/>
          <w:bCs/>
          <w:sz w:val="20"/>
          <w:szCs w:val="20"/>
          <w:lang w:val="de-DE" w:eastAsia="de-DE"/>
        </w:rPr>
        <w:t>Gobain</w:t>
      </w:r>
      <w:proofErr w:type="spellEnd"/>
      <w:r w:rsidRPr="00245826">
        <w:rPr>
          <w:rFonts w:cs="Arial"/>
          <w:b/>
          <w:bCs/>
          <w:sz w:val="20"/>
          <w:szCs w:val="20"/>
          <w:lang w:val="de-DE" w:eastAsia="de-DE"/>
        </w:rPr>
        <w:t xml:space="preserve"> Weber</w:t>
      </w:r>
    </w:p>
    <w:p w14:paraId="325F8C5C" w14:textId="066DCF89" w:rsidR="00245826" w:rsidRPr="00245826" w:rsidRDefault="00245826" w:rsidP="00245826">
      <w:pPr>
        <w:rPr>
          <w:rFonts w:cs="Arial"/>
          <w:sz w:val="20"/>
          <w:szCs w:val="20"/>
          <w:lang w:val="de-DE"/>
        </w:rPr>
      </w:pPr>
      <w:r w:rsidRPr="00245826">
        <w:rPr>
          <w:rFonts w:cs="Arial"/>
          <w:sz w:val="20"/>
          <w:szCs w:val="20"/>
          <w:lang w:val="de-DE"/>
        </w:rPr>
        <w:t>Die Saint-</w:t>
      </w:r>
      <w:proofErr w:type="spellStart"/>
      <w:r w:rsidRPr="00245826">
        <w:rPr>
          <w:rFonts w:cs="Arial"/>
          <w:sz w:val="20"/>
          <w:szCs w:val="20"/>
          <w:lang w:val="de-DE"/>
        </w:rPr>
        <w:t>Gobain</w:t>
      </w:r>
      <w:proofErr w:type="spellEnd"/>
      <w:r w:rsidRPr="00245826">
        <w:rPr>
          <w:rFonts w:cs="Arial"/>
          <w:sz w:val="20"/>
          <w:szCs w:val="20"/>
          <w:lang w:val="de-DE"/>
        </w:rPr>
        <w:t xml:space="preserve">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</w:t>
      </w:r>
      <w:r w:rsidR="000D3187">
        <w:rPr>
          <w:rFonts w:cs="Arial"/>
          <w:sz w:val="20"/>
          <w:szCs w:val="20"/>
          <w:lang w:val="de-DE"/>
        </w:rPr>
        <w:t xml:space="preserve"> </w:t>
      </w:r>
      <w:r w:rsidRPr="00245826">
        <w:rPr>
          <w:rFonts w:cs="Arial"/>
          <w:sz w:val="20"/>
          <w:szCs w:val="20"/>
          <w:lang w:val="de-DE"/>
        </w:rPr>
        <w:t>In Deutschland produziert Weber an 15 regionalen Standorten und kann damit schnell auf Kundenbedürfnisse reagieren. Daneben prägt insbesondere eine hohe Innovationskraft das Profil von Saint-</w:t>
      </w:r>
      <w:proofErr w:type="spellStart"/>
      <w:r w:rsidRPr="00245826">
        <w:rPr>
          <w:rFonts w:cs="Arial"/>
          <w:sz w:val="20"/>
          <w:szCs w:val="20"/>
          <w:lang w:val="de-DE"/>
        </w:rPr>
        <w:t>Gobain</w:t>
      </w:r>
      <w:proofErr w:type="spellEnd"/>
      <w:r w:rsidRPr="00245826">
        <w:rPr>
          <w:rFonts w:cs="Arial"/>
          <w:sz w:val="20"/>
          <w:szCs w:val="20"/>
          <w:lang w:val="de-DE"/>
        </w:rPr>
        <w:t xml:space="preserve"> Weber. Der Fokus der vielfach ausgezei</w:t>
      </w:r>
      <w:r w:rsidR="00630ED5">
        <w:rPr>
          <w:rFonts w:cs="Arial"/>
          <w:sz w:val="20"/>
          <w:szCs w:val="20"/>
          <w:lang w:val="de-DE"/>
        </w:rPr>
        <w:t>chneten Neuentwicklungen liegt </w:t>
      </w:r>
      <w:r w:rsidRPr="00245826">
        <w:rPr>
          <w:rFonts w:cs="Arial"/>
          <w:sz w:val="20"/>
          <w:szCs w:val="20"/>
          <w:lang w:val="de-DE"/>
        </w:rPr>
        <w:t>auf wohngesunden, umweltschonenden Baustoffen. Weber ist Teil der Saint-</w:t>
      </w:r>
      <w:proofErr w:type="spellStart"/>
      <w:r w:rsidRPr="00245826">
        <w:rPr>
          <w:rFonts w:cs="Arial"/>
          <w:sz w:val="20"/>
          <w:szCs w:val="20"/>
          <w:lang w:val="de-DE"/>
        </w:rPr>
        <w:t>Gobain</w:t>
      </w:r>
      <w:proofErr w:type="spellEnd"/>
      <w:r w:rsidRPr="00245826">
        <w:rPr>
          <w:rFonts w:cs="Arial"/>
          <w:sz w:val="20"/>
          <w:szCs w:val="20"/>
          <w:lang w:val="de-DE"/>
        </w:rPr>
        <w:t>-Gruppe, dem weltweit führenden Anbieter auf den Märkten des Wohnens und Arbeitens.</w:t>
      </w:r>
    </w:p>
    <w:p w14:paraId="4D3E4D48" w14:textId="77777777" w:rsidR="008712F6" w:rsidRPr="00245826" w:rsidRDefault="008712F6" w:rsidP="00245826">
      <w:pPr>
        <w:rPr>
          <w:rFonts w:cs="Arial"/>
          <w:b/>
          <w:lang w:val="de-DE"/>
        </w:rPr>
      </w:pPr>
    </w:p>
    <w:p w14:paraId="73F23806" w14:textId="09FA4494" w:rsidR="00245826" w:rsidRPr="00245826" w:rsidRDefault="00245826" w:rsidP="00245826">
      <w:pPr>
        <w:rPr>
          <w:rFonts w:cs="Arial"/>
          <w:b/>
          <w:lang w:val="de-DE"/>
        </w:rPr>
      </w:pPr>
      <w:r w:rsidRPr="00245826">
        <w:rPr>
          <w:rFonts w:cs="Arial"/>
          <w:b/>
          <w:lang w:val="de-DE"/>
        </w:rPr>
        <w:t>Kontakt:</w:t>
      </w:r>
    </w:p>
    <w:p w14:paraId="2E5C4594" w14:textId="77777777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Saint-</w:t>
      </w:r>
      <w:proofErr w:type="spellStart"/>
      <w:r w:rsidRPr="00245826">
        <w:rPr>
          <w:rFonts w:cs="Arial"/>
          <w:lang w:val="de-DE"/>
        </w:rPr>
        <w:t>Gobain</w:t>
      </w:r>
      <w:proofErr w:type="spellEnd"/>
      <w:r w:rsidRPr="00245826">
        <w:rPr>
          <w:rFonts w:cs="Arial"/>
          <w:lang w:val="de-DE"/>
        </w:rPr>
        <w:t xml:space="preserve"> Weber GmbH</w:t>
      </w:r>
    </w:p>
    <w:p w14:paraId="24E5FAEF" w14:textId="2CA01098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Christian Poprawa</w:t>
      </w:r>
    </w:p>
    <w:p w14:paraId="25D87732" w14:textId="190623C7" w:rsidR="00245826" w:rsidRPr="00245826" w:rsidRDefault="00245826" w:rsidP="00245826">
      <w:pPr>
        <w:spacing w:line="276" w:lineRule="auto"/>
        <w:jc w:val="left"/>
        <w:rPr>
          <w:rFonts w:cs="Arial"/>
          <w:lang w:val="de-DE"/>
        </w:rPr>
      </w:pPr>
      <w:r w:rsidRPr="00245826">
        <w:rPr>
          <w:rFonts w:cs="Arial"/>
          <w:lang w:val="de-DE"/>
        </w:rPr>
        <w:lastRenderedPageBreak/>
        <w:t xml:space="preserve">Schanzenstraße 84  </w:t>
      </w:r>
      <w:r w:rsidRPr="00245826">
        <w:rPr>
          <w:rFonts w:cs="Arial"/>
          <w:lang w:val="de-DE"/>
        </w:rPr>
        <w:br/>
        <w:t>40549 Düsseldorf</w:t>
      </w:r>
    </w:p>
    <w:p w14:paraId="7C6180DE" w14:textId="5FCE517A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Tel.: (0211) 91369 280</w:t>
      </w:r>
    </w:p>
    <w:p w14:paraId="4399BE55" w14:textId="2C296AC3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Fax: (0211) 91369 309</w:t>
      </w:r>
    </w:p>
    <w:p w14:paraId="7C279C1D" w14:textId="5FF8CDC2" w:rsid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 xml:space="preserve">E-Mail: </w:t>
      </w:r>
      <w:hyperlink r:id="rId9" w:history="1">
        <w:r w:rsidRPr="00245826">
          <w:rPr>
            <w:rFonts w:cs="Arial"/>
            <w:lang w:val="de-DE"/>
          </w:rPr>
          <w:t>christian.poprawa@sg-weber.de</w:t>
        </w:r>
      </w:hyperlink>
      <w:r w:rsidRPr="00245826">
        <w:rPr>
          <w:rFonts w:cs="Arial"/>
          <w:lang w:val="de-DE"/>
        </w:rPr>
        <w:t xml:space="preserve"> </w:t>
      </w:r>
    </w:p>
    <w:p w14:paraId="66FA683C" w14:textId="70DBC5F5" w:rsidR="002D6E7E" w:rsidRPr="000D3187" w:rsidRDefault="002D6E7E" w:rsidP="00245826">
      <w:pPr>
        <w:spacing w:line="276" w:lineRule="auto"/>
        <w:rPr>
          <w:rFonts w:cs="Arial"/>
          <w:lang w:val="en-US"/>
        </w:rPr>
      </w:pPr>
      <w:r w:rsidRPr="000D3187">
        <w:rPr>
          <w:rFonts w:cs="Arial"/>
          <w:lang w:val="en-US"/>
        </w:rPr>
        <w:t>www.de.weber</w:t>
      </w:r>
    </w:p>
    <w:p w14:paraId="067F4599" w14:textId="1425ABFC" w:rsidR="00A40538" w:rsidRPr="000D3187" w:rsidRDefault="00A40538" w:rsidP="00A40538">
      <w:pPr>
        <w:spacing w:after="160" w:line="259" w:lineRule="auto"/>
        <w:jc w:val="left"/>
        <w:rPr>
          <w:rFonts w:cs="Arial"/>
          <w:b/>
          <w:lang w:val="en-US"/>
        </w:rPr>
      </w:pPr>
    </w:p>
    <w:p w14:paraId="4EDBEEED" w14:textId="77777777" w:rsidR="00245826" w:rsidRPr="000D3187" w:rsidRDefault="00245826" w:rsidP="00245826">
      <w:pPr>
        <w:spacing w:line="360" w:lineRule="auto"/>
        <w:rPr>
          <w:lang w:val="en-US"/>
        </w:rPr>
      </w:pPr>
    </w:p>
    <w:p w14:paraId="4BCD5ABC" w14:textId="77777777" w:rsidR="00A40538" w:rsidRPr="000D3187" w:rsidRDefault="00A40538" w:rsidP="00245826">
      <w:pPr>
        <w:spacing w:line="360" w:lineRule="auto"/>
        <w:rPr>
          <w:noProof/>
          <w:lang w:val="en-US" w:eastAsia="de-DE"/>
        </w:rPr>
      </w:pPr>
    </w:p>
    <w:p w14:paraId="52CA694B" w14:textId="2A1226CE" w:rsidR="00245826" w:rsidRPr="000D3187" w:rsidRDefault="00245826" w:rsidP="00594196">
      <w:pPr>
        <w:rPr>
          <w:rStyle w:val="Fett"/>
          <w:rFonts w:cs="Arial"/>
          <w:sz w:val="22"/>
          <w:lang w:val="en-US"/>
        </w:rPr>
      </w:pPr>
    </w:p>
    <w:sectPr w:rsidR="00245826" w:rsidRPr="000D3187" w:rsidSect="001C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CA97" w14:textId="77777777" w:rsidR="00831DBA" w:rsidRDefault="00831DBA" w:rsidP="00594196">
      <w:r>
        <w:separator/>
      </w:r>
    </w:p>
  </w:endnote>
  <w:endnote w:type="continuationSeparator" w:id="0">
    <w:p w14:paraId="36D46F83" w14:textId="77777777" w:rsidR="00831DBA" w:rsidRDefault="00831DBA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29AC" w14:textId="77777777" w:rsidR="00E96D85" w:rsidRDefault="00E96D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A391" w14:textId="77777777" w:rsidR="00126596" w:rsidRDefault="00BC2B02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6315671" wp14:editId="7DCDE219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D620" w14:textId="77777777" w:rsidR="00594196" w:rsidRDefault="00C521A8" w:rsidP="00594196">
    <w:pPr>
      <w:pStyle w:val="Organization"/>
    </w:pPr>
    <w:r w:rsidRPr="00594196">
      <w:rPr>
        <w:lang w:val="de-DE" w:eastAsia="de-DE"/>
      </w:rPr>
      <w:drawing>
        <wp:inline distT="0" distB="0" distL="0" distR="0" wp14:anchorId="4B268A5E" wp14:editId="2097028E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D85">
      <w:br/>
    </w:r>
  </w:p>
  <w:p w14:paraId="2F9B3888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>Saint-</w:t>
    </w:r>
    <w:proofErr w:type="spellStart"/>
    <w:r>
      <w:rPr>
        <w:rFonts w:ascii="Calibri" w:hAnsi="Calibri" w:cs="Calibri"/>
        <w:b/>
        <w:color w:val="646464"/>
        <w:sz w:val="12"/>
        <w:szCs w:val="12"/>
        <w:lang w:val="de-DE"/>
      </w:rPr>
      <w:t>Gobain</w:t>
    </w:r>
    <w:proofErr w:type="spellEnd"/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 Weber GmbH,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Schanzenstr. 84 </w:t>
    </w:r>
    <w:proofErr w:type="gramStart"/>
    <w:r>
      <w:rPr>
        <w:rFonts w:ascii="Calibri" w:hAnsi="Calibri" w:cs="Calibri"/>
        <w:color w:val="646464"/>
        <w:sz w:val="12"/>
        <w:szCs w:val="12"/>
        <w:lang w:val="de-DE"/>
      </w:rPr>
      <w:t>·  40549</w:t>
    </w:r>
    <w:proofErr w:type="gramEnd"/>
    <w:r>
      <w:rPr>
        <w:rFonts w:ascii="Calibri" w:hAnsi="Calibri" w:cs="Calibri"/>
        <w:color w:val="646464"/>
        <w:sz w:val="12"/>
        <w:szCs w:val="12"/>
        <w:lang w:val="de-DE"/>
      </w:rPr>
      <w:t xml:space="preserve"> Düsseldorf · Telefon +49 211 91 369-0 · Telefax  +49 211 91 369-129 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</w:p>
  <w:p w14:paraId="70D48801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Buchhaltung: Saint-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Gobain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 xml:space="preserve"> </w:t>
    </w:r>
    <w:proofErr w:type="gramStart"/>
    <w:r>
      <w:rPr>
        <w:rFonts w:ascii="Calibri" w:hAnsi="Calibri" w:cs="Calibri"/>
        <w:color w:val="646464"/>
        <w:sz w:val="12"/>
        <w:szCs w:val="12"/>
        <w:lang w:val="de-DE"/>
      </w:rPr>
      <w:t>Weber  SSC</w:t>
    </w:r>
    <w:proofErr w:type="gramEnd"/>
    <w:r>
      <w:rPr>
        <w:rFonts w:ascii="Calibri" w:hAnsi="Calibri" w:cs="Calibri"/>
        <w:color w:val="646464"/>
        <w:sz w:val="12"/>
        <w:szCs w:val="12"/>
        <w:lang w:val="de-DE"/>
      </w:rPr>
      <w:t xml:space="preserve"> Finanzen · Bürgermeister-Grünzweig Straße 1 · 67059 Ludwigshafen</w:t>
    </w:r>
  </w:p>
  <w:p w14:paraId="24727CF6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Handelsregister: AG Düsseldorf HRB 65250 · 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USt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>.-Nr.: DE 122 39 2875</w:t>
    </w:r>
  </w:p>
  <w:p w14:paraId="5730A0BD" w14:textId="77777777" w:rsidR="00126596" w:rsidRP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Geschäftsführung: Florent 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Pouzet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 xml:space="preserve"> · Aufsichtsratsvorsitzender: </w:t>
    </w:r>
    <w:r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47D2" w14:textId="77777777" w:rsidR="00831DBA" w:rsidRDefault="00831DBA" w:rsidP="00594196">
      <w:r>
        <w:separator/>
      </w:r>
    </w:p>
  </w:footnote>
  <w:footnote w:type="continuationSeparator" w:id="0">
    <w:p w14:paraId="23B550B0" w14:textId="77777777" w:rsidR="00831DBA" w:rsidRDefault="00831DBA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61B4" w14:textId="77777777" w:rsidR="00E96D85" w:rsidRDefault="00E96D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1995" w14:textId="77777777" w:rsidR="00E96D85" w:rsidRDefault="00E96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C252" w14:textId="77777777" w:rsidR="00126596" w:rsidRDefault="00A212E2" w:rsidP="005941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E67C9FF" wp14:editId="4EBD31A6">
          <wp:simplePos x="0" y="0"/>
          <wp:positionH relativeFrom="column">
            <wp:posOffset>1872615</wp:posOffset>
          </wp:positionH>
          <wp:positionV relativeFrom="paragraph">
            <wp:posOffset>-1440143</wp:posOffset>
          </wp:positionV>
          <wp:extent cx="1658115" cy="487681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5" cy="487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E"/>
    <w:rsid w:val="00006DDE"/>
    <w:rsid w:val="000430DC"/>
    <w:rsid w:val="000514CB"/>
    <w:rsid w:val="00053BC2"/>
    <w:rsid w:val="000566CC"/>
    <w:rsid w:val="00066715"/>
    <w:rsid w:val="000A09CA"/>
    <w:rsid w:val="000A4502"/>
    <w:rsid w:val="000B3BFA"/>
    <w:rsid w:val="000C4804"/>
    <w:rsid w:val="000D3187"/>
    <w:rsid w:val="000F3475"/>
    <w:rsid w:val="00121071"/>
    <w:rsid w:val="00122502"/>
    <w:rsid w:val="001251C1"/>
    <w:rsid w:val="00126596"/>
    <w:rsid w:val="00134943"/>
    <w:rsid w:val="001425EA"/>
    <w:rsid w:val="001445B5"/>
    <w:rsid w:val="001552EA"/>
    <w:rsid w:val="00161A03"/>
    <w:rsid w:val="001A229F"/>
    <w:rsid w:val="001C1CBF"/>
    <w:rsid w:val="001F3457"/>
    <w:rsid w:val="00212B1B"/>
    <w:rsid w:val="00213B24"/>
    <w:rsid w:val="00230757"/>
    <w:rsid w:val="00231735"/>
    <w:rsid w:val="00245826"/>
    <w:rsid w:val="00247CF1"/>
    <w:rsid w:val="00251E90"/>
    <w:rsid w:val="00262308"/>
    <w:rsid w:val="0026476F"/>
    <w:rsid w:val="002B1089"/>
    <w:rsid w:val="002C1353"/>
    <w:rsid w:val="002D48EB"/>
    <w:rsid w:val="002D6E7E"/>
    <w:rsid w:val="00312B91"/>
    <w:rsid w:val="00350D12"/>
    <w:rsid w:val="00365842"/>
    <w:rsid w:val="003743D3"/>
    <w:rsid w:val="00375791"/>
    <w:rsid w:val="00382A11"/>
    <w:rsid w:val="00393951"/>
    <w:rsid w:val="00397A41"/>
    <w:rsid w:val="003A3432"/>
    <w:rsid w:val="003D2D59"/>
    <w:rsid w:val="004210CB"/>
    <w:rsid w:val="00427267"/>
    <w:rsid w:val="0043454A"/>
    <w:rsid w:val="00461C7C"/>
    <w:rsid w:val="004668F9"/>
    <w:rsid w:val="004A6518"/>
    <w:rsid w:val="004A6EE7"/>
    <w:rsid w:val="004C5A5A"/>
    <w:rsid w:val="004E173B"/>
    <w:rsid w:val="004F17FE"/>
    <w:rsid w:val="004F1975"/>
    <w:rsid w:val="004F2538"/>
    <w:rsid w:val="00511CB6"/>
    <w:rsid w:val="00516D14"/>
    <w:rsid w:val="00541190"/>
    <w:rsid w:val="00582E2A"/>
    <w:rsid w:val="00594196"/>
    <w:rsid w:val="005A7B88"/>
    <w:rsid w:val="005D552C"/>
    <w:rsid w:val="00603405"/>
    <w:rsid w:val="006057DA"/>
    <w:rsid w:val="0062687B"/>
    <w:rsid w:val="00626C0E"/>
    <w:rsid w:val="00630ED5"/>
    <w:rsid w:val="00637F97"/>
    <w:rsid w:val="00641F09"/>
    <w:rsid w:val="00646240"/>
    <w:rsid w:val="00664125"/>
    <w:rsid w:val="00674D01"/>
    <w:rsid w:val="006777CD"/>
    <w:rsid w:val="006C0135"/>
    <w:rsid w:val="006C4C8C"/>
    <w:rsid w:val="006E7EF9"/>
    <w:rsid w:val="007109EC"/>
    <w:rsid w:val="00751EA7"/>
    <w:rsid w:val="007708F2"/>
    <w:rsid w:val="00782D9C"/>
    <w:rsid w:val="00783D0A"/>
    <w:rsid w:val="00784A29"/>
    <w:rsid w:val="00785D16"/>
    <w:rsid w:val="007861DC"/>
    <w:rsid w:val="0078696B"/>
    <w:rsid w:val="007927EB"/>
    <w:rsid w:val="007A30AA"/>
    <w:rsid w:val="007B33D4"/>
    <w:rsid w:val="007B413A"/>
    <w:rsid w:val="007B4E43"/>
    <w:rsid w:val="007D4E8F"/>
    <w:rsid w:val="007E65C7"/>
    <w:rsid w:val="007F2D31"/>
    <w:rsid w:val="008008F9"/>
    <w:rsid w:val="008057CF"/>
    <w:rsid w:val="00812E5A"/>
    <w:rsid w:val="00831DBA"/>
    <w:rsid w:val="00847750"/>
    <w:rsid w:val="0086105B"/>
    <w:rsid w:val="00865A06"/>
    <w:rsid w:val="008712F6"/>
    <w:rsid w:val="008737E5"/>
    <w:rsid w:val="00875E80"/>
    <w:rsid w:val="00891F9E"/>
    <w:rsid w:val="008A27CE"/>
    <w:rsid w:val="008C0B8D"/>
    <w:rsid w:val="008C1720"/>
    <w:rsid w:val="008D480C"/>
    <w:rsid w:val="008D6B94"/>
    <w:rsid w:val="008F6C6C"/>
    <w:rsid w:val="00923AB9"/>
    <w:rsid w:val="0092497B"/>
    <w:rsid w:val="00924E8D"/>
    <w:rsid w:val="009B1C82"/>
    <w:rsid w:val="009C655D"/>
    <w:rsid w:val="009E0BB0"/>
    <w:rsid w:val="00A212E2"/>
    <w:rsid w:val="00A33625"/>
    <w:rsid w:val="00A40538"/>
    <w:rsid w:val="00A6095C"/>
    <w:rsid w:val="00A763D9"/>
    <w:rsid w:val="00A8376B"/>
    <w:rsid w:val="00A83CE7"/>
    <w:rsid w:val="00AD3398"/>
    <w:rsid w:val="00AD4EB0"/>
    <w:rsid w:val="00B2743B"/>
    <w:rsid w:val="00B41703"/>
    <w:rsid w:val="00B50F60"/>
    <w:rsid w:val="00B5246D"/>
    <w:rsid w:val="00BA0EDD"/>
    <w:rsid w:val="00BB0485"/>
    <w:rsid w:val="00BC2B02"/>
    <w:rsid w:val="00BE6DAE"/>
    <w:rsid w:val="00C102B3"/>
    <w:rsid w:val="00C14F58"/>
    <w:rsid w:val="00C521A8"/>
    <w:rsid w:val="00C6338F"/>
    <w:rsid w:val="00C668E4"/>
    <w:rsid w:val="00C72E12"/>
    <w:rsid w:val="00C878FD"/>
    <w:rsid w:val="00C90705"/>
    <w:rsid w:val="00CC1DCC"/>
    <w:rsid w:val="00CC2957"/>
    <w:rsid w:val="00CD1588"/>
    <w:rsid w:val="00CE04B7"/>
    <w:rsid w:val="00CF3C20"/>
    <w:rsid w:val="00D16931"/>
    <w:rsid w:val="00D17669"/>
    <w:rsid w:val="00D26C8D"/>
    <w:rsid w:val="00D3503C"/>
    <w:rsid w:val="00D406EA"/>
    <w:rsid w:val="00D63AEE"/>
    <w:rsid w:val="00D80C60"/>
    <w:rsid w:val="00D83A4E"/>
    <w:rsid w:val="00DA4FBD"/>
    <w:rsid w:val="00DB4EE8"/>
    <w:rsid w:val="00E3389F"/>
    <w:rsid w:val="00E4446A"/>
    <w:rsid w:val="00E575DC"/>
    <w:rsid w:val="00E67D66"/>
    <w:rsid w:val="00E95711"/>
    <w:rsid w:val="00E96D85"/>
    <w:rsid w:val="00EF79ED"/>
    <w:rsid w:val="00F202A7"/>
    <w:rsid w:val="00F36ACA"/>
    <w:rsid w:val="00F60F4E"/>
    <w:rsid w:val="00F97A11"/>
    <w:rsid w:val="00FB17C1"/>
    <w:rsid w:val="00FD529E"/>
    <w:rsid w:val="00FD61D0"/>
    <w:rsid w:val="00FE37BB"/>
    <w:rsid w:val="00FF2971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C49400"/>
  <w15:docId w15:val="{35F695BF-CCD7-4E0E-98B3-DFF6EE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196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A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A11"/>
    <w:pPr>
      <w:spacing w:line="240" w:lineRule="auto"/>
      <w:jc w:val="left"/>
    </w:pPr>
    <w:rPr>
      <w:rFonts w:asciiTheme="minorHAnsi" w:hAnsiTheme="minorHAnsi"/>
      <w:color w:val="auto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A1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C0E"/>
    <w:pPr>
      <w:jc w:val="both"/>
    </w:pPr>
    <w:rPr>
      <w:rFonts w:ascii="Arial" w:hAnsi="Arial"/>
      <w:b/>
      <w:bCs/>
      <w:color w:val="000000" w:themeColor="background2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C0E"/>
    <w:rPr>
      <w:rFonts w:ascii="Arial" w:hAnsi="Arial"/>
      <w:b/>
      <w:bCs/>
      <w:color w:val="000000" w:themeColor="background2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an.poprawa@sg-weber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4B66-B97E-4CFE-8D49-7F77EDE9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</Template>
  <TotalTime>0</TotalTime>
  <Pages>3</Pages>
  <Words>344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Dehlinger, Dorothea</cp:lastModifiedBy>
  <cp:revision>4</cp:revision>
  <cp:lastPrinted>2019-11-27T15:40:00Z</cp:lastPrinted>
  <dcterms:created xsi:type="dcterms:W3CDTF">2019-11-27T10:39:00Z</dcterms:created>
  <dcterms:modified xsi:type="dcterms:W3CDTF">2019-11-28T15:10:00Z</dcterms:modified>
</cp:coreProperties>
</file>