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37A83A" w14:textId="1F785836" w:rsidR="00E85FA2" w:rsidRPr="007B55D3" w:rsidRDefault="00AC1672" w:rsidP="00AE45CB">
      <w:pPr>
        <w:spacing w:after="0" w:line="360" w:lineRule="auto"/>
        <w:rPr>
          <w:rFonts w:cstheme="minorHAnsi"/>
          <w:b/>
          <w:bCs/>
          <w:sz w:val="32"/>
          <w:szCs w:val="32"/>
          <w:lang w:val="de-DE"/>
        </w:rPr>
      </w:pPr>
      <w:r>
        <w:rPr>
          <w:rFonts w:cstheme="minorHAnsi"/>
          <w:b/>
          <w:bCs/>
          <w:sz w:val="32"/>
          <w:szCs w:val="32"/>
          <w:lang w:val="de-DE"/>
        </w:rPr>
        <w:t>Saint-Gobain Weber: Mehrwert für Architekten</w:t>
      </w:r>
    </w:p>
    <w:p w14:paraId="6406F73B" w14:textId="7BEFC9BD" w:rsidR="00B9465C" w:rsidRPr="007B55D3" w:rsidRDefault="0062504E" w:rsidP="00AE45CB">
      <w:pPr>
        <w:spacing w:after="0" w:line="360" w:lineRule="auto"/>
        <w:rPr>
          <w:rFonts w:cstheme="minorHAnsi"/>
          <w:b/>
          <w:bCs/>
          <w:lang w:val="de-DE"/>
        </w:rPr>
      </w:pPr>
      <w:r>
        <w:rPr>
          <w:rFonts w:cstheme="minorHAnsi"/>
          <w:b/>
          <w:bCs/>
          <w:lang w:val="de-DE"/>
        </w:rPr>
        <w:t xml:space="preserve">Großer Zuspruch von Architekten zu den </w:t>
      </w:r>
      <w:r w:rsidR="00B9465C" w:rsidRPr="007B55D3">
        <w:rPr>
          <w:rFonts w:cstheme="minorHAnsi"/>
          <w:b/>
          <w:bCs/>
          <w:lang w:val="de-DE"/>
        </w:rPr>
        <w:t xml:space="preserve">Saint-Gobain </w:t>
      </w:r>
      <w:r w:rsidR="00E94F86" w:rsidRPr="007B55D3">
        <w:rPr>
          <w:rFonts w:cstheme="minorHAnsi"/>
          <w:b/>
          <w:bCs/>
          <w:lang w:val="de-DE"/>
        </w:rPr>
        <w:t>Weber</w:t>
      </w:r>
      <w:r>
        <w:rPr>
          <w:rFonts w:cstheme="minorHAnsi"/>
          <w:b/>
          <w:bCs/>
          <w:lang w:val="de-DE"/>
        </w:rPr>
        <w:t>-</w:t>
      </w:r>
      <w:r w:rsidR="00B9465C" w:rsidRPr="007B55D3">
        <w:rPr>
          <w:rFonts w:cstheme="minorHAnsi"/>
          <w:b/>
          <w:bCs/>
          <w:lang w:val="de-DE"/>
        </w:rPr>
        <w:t>Veranstaltung</w:t>
      </w:r>
      <w:r w:rsidR="00E94F86" w:rsidRPr="007B55D3">
        <w:rPr>
          <w:rFonts w:cstheme="minorHAnsi"/>
          <w:b/>
          <w:bCs/>
          <w:lang w:val="de-DE"/>
        </w:rPr>
        <w:t>en</w:t>
      </w:r>
      <w:r w:rsidR="00B9465C" w:rsidRPr="007B55D3">
        <w:rPr>
          <w:rFonts w:cstheme="minorHAnsi"/>
          <w:b/>
          <w:bCs/>
          <w:lang w:val="de-DE"/>
        </w:rPr>
        <w:t xml:space="preserve"> / </w:t>
      </w:r>
      <w:r w:rsidR="00E94F86" w:rsidRPr="007B55D3">
        <w:rPr>
          <w:rFonts w:cstheme="minorHAnsi"/>
          <w:b/>
          <w:bCs/>
          <w:lang w:val="de-DE"/>
        </w:rPr>
        <w:t xml:space="preserve">Saint-Gobain Gruppe </w:t>
      </w:r>
      <w:r>
        <w:rPr>
          <w:rFonts w:cstheme="minorHAnsi"/>
          <w:b/>
          <w:bCs/>
          <w:lang w:val="de-DE"/>
        </w:rPr>
        <w:t xml:space="preserve">präsentiert Systeme für klimaresilientes Bauen </w:t>
      </w:r>
      <w:r w:rsidR="00E94F86" w:rsidRPr="007B55D3">
        <w:rPr>
          <w:rFonts w:cstheme="minorHAnsi"/>
          <w:b/>
          <w:bCs/>
          <w:lang w:val="de-DE"/>
        </w:rPr>
        <w:t xml:space="preserve">/ </w:t>
      </w:r>
      <w:r>
        <w:rPr>
          <w:rFonts w:cstheme="minorHAnsi"/>
          <w:b/>
          <w:bCs/>
          <w:lang w:val="de-DE"/>
        </w:rPr>
        <w:t xml:space="preserve">Vierte Ausgabe des </w:t>
      </w:r>
      <w:r w:rsidR="00E94F86" w:rsidRPr="007B55D3">
        <w:rPr>
          <w:rFonts w:cstheme="minorHAnsi"/>
          <w:b/>
          <w:bCs/>
          <w:lang w:val="de-DE"/>
        </w:rPr>
        <w:t>Online-Format</w:t>
      </w:r>
      <w:r w:rsidR="007A729A">
        <w:rPr>
          <w:rFonts w:cstheme="minorHAnsi"/>
          <w:b/>
          <w:bCs/>
          <w:lang w:val="de-DE"/>
        </w:rPr>
        <w:t>s</w:t>
      </w:r>
      <w:r w:rsidR="00E94F86" w:rsidRPr="007B55D3">
        <w:rPr>
          <w:rFonts w:cstheme="minorHAnsi"/>
          <w:b/>
          <w:bCs/>
          <w:lang w:val="de-DE"/>
        </w:rPr>
        <w:t xml:space="preserve"> “Update Abdichtung” </w:t>
      </w:r>
      <w:r>
        <w:rPr>
          <w:rFonts w:cstheme="minorHAnsi"/>
          <w:b/>
          <w:bCs/>
          <w:lang w:val="de-DE"/>
        </w:rPr>
        <w:t>mit 500 Teilnehmenden</w:t>
      </w:r>
    </w:p>
    <w:p w14:paraId="3E49AD5B" w14:textId="77777777" w:rsidR="00B9465C" w:rsidRPr="007B55D3" w:rsidRDefault="00B9465C" w:rsidP="00AE45CB">
      <w:pPr>
        <w:spacing w:after="0" w:line="360" w:lineRule="auto"/>
        <w:rPr>
          <w:rFonts w:cstheme="minorHAnsi"/>
          <w:lang w:val="de-DE"/>
        </w:rPr>
      </w:pPr>
    </w:p>
    <w:p w14:paraId="406C59E0" w14:textId="6BF8F4AB" w:rsidR="00B9465C" w:rsidRPr="007B55D3" w:rsidRDefault="00DF198F" w:rsidP="00AE45CB">
      <w:pPr>
        <w:spacing w:after="0" w:line="360" w:lineRule="auto"/>
        <w:rPr>
          <w:rFonts w:cstheme="minorHAnsi"/>
          <w:lang w:val="de-DE"/>
        </w:rPr>
      </w:pPr>
      <w:r w:rsidRPr="00AE45CB">
        <w:rPr>
          <w:rFonts w:cstheme="minorHAnsi"/>
          <w:b/>
          <w:bCs/>
          <w:lang w:val="de-DE"/>
        </w:rPr>
        <w:t xml:space="preserve">Düsseldorf, </w:t>
      </w:r>
      <w:r w:rsidR="0062504E">
        <w:rPr>
          <w:rFonts w:cstheme="minorHAnsi"/>
          <w:b/>
          <w:bCs/>
          <w:lang w:val="de-DE"/>
        </w:rPr>
        <w:t>April</w:t>
      </w:r>
      <w:r w:rsidRPr="00AE45CB">
        <w:rPr>
          <w:rFonts w:cstheme="minorHAnsi"/>
          <w:b/>
          <w:bCs/>
          <w:lang w:val="de-DE"/>
        </w:rPr>
        <w:t xml:space="preserve"> 2026.</w:t>
      </w:r>
      <w:r>
        <w:rPr>
          <w:rFonts w:cstheme="minorHAnsi"/>
          <w:lang w:val="de-DE"/>
        </w:rPr>
        <w:t xml:space="preserve"> – </w:t>
      </w:r>
      <w:r w:rsidR="0062504E">
        <w:rPr>
          <w:rFonts w:cstheme="minorHAnsi"/>
          <w:lang w:val="de-DE"/>
        </w:rPr>
        <w:t xml:space="preserve">Für Saint-Gobain Weber </w:t>
      </w:r>
      <w:r w:rsidR="00231AD1">
        <w:rPr>
          <w:rFonts w:cstheme="minorHAnsi"/>
          <w:lang w:val="de-DE"/>
        </w:rPr>
        <w:t>bilden</w:t>
      </w:r>
      <w:r w:rsidR="0062504E">
        <w:rPr>
          <w:rFonts w:cstheme="minorHAnsi"/>
          <w:lang w:val="de-DE"/>
        </w:rPr>
        <w:t xml:space="preserve"> Architektinnen und Architekten eine der wichtigsten Zielgruppen. Das beweisen die zwei erfolgreichen Veranstaltungsformate für Planende, die im April 2026 </w:t>
      </w:r>
      <w:r w:rsidR="00810ABE">
        <w:rPr>
          <w:rFonts w:cstheme="minorHAnsi"/>
          <w:lang w:val="de-DE"/>
        </w:rPr>
        <w:t xml:space="preserve">in Präsenz und im Online-Format </w:t>
      </w:r>
      <w:r w:rsidR="0062504E">
        <w:rPr>
          <w:rFonts w:cstheme="minorHAnsi"/>
          <w:lang w:val="de-DE"/>
        </w:rPr>
        <w:t xml:space="preserve">stattfanden. </w:t>
      </w:r>
    </w:p>
    <w:p w14:paraId="0AA5E340" w14:textId="77777777" w:rsidR="00F60DE3" w:rsidRDefault="00F60DE3" w:rsidP="00DF198F">
      <w:pPr>
        <w:spacing w:after="0" w:line="360" w:lineRule="auto"/>
        <w:rPr>
          <w:rFonts w:cstheme="minorHAnsi"/>
          <w:lang w:val="de-DE"/>
        </w:rPr>
      </w:pPr>
    </w:p>
    <w:p w14:paraId="0416342B" w14:textId="5F3C1946" w:rsidR="00DF198F" w:rsidRPr="00AE45CB" w:rsidRDefault="00DF198F" w:rsidP="00AE45CB">
      <w:pPr>
        <w:spacing w:after="0" w:line="360" w:lineRule="auto"/>
        <w:rPr>
          <w:rFonts w:cstheme="minorHAnsi"/>
          <w:b/>
          <w:bCs/>
          <w:lang w:val="de-DE"/>
        </w:rPr>
      </w:pPr>
      <w:r>
        <w:rPr>
          <w:rFonts w:cstheme="minorHAnsi"/>
          <w:b/>
          <w:bCs/>
          <w:lang w:val="de-DE"/>
        </w:rPr>
        <w:t>„</w:t>
      </w:r>
      <w:r w:rsidRPr="00AE45CB">
        <w:rPr>
          <w:rFonts w:cstheme="minorHAnsi"/>
          <w:b/>
          <w:bCs/>
          <w:lang w:val="de-DE"/>
        </w:rPr>
        <w:t>Architektur 2026</w:t>
      </w:r>
      <w:r>
        <w:rPr>
          <w:rFonts w:cstheme="minorHAnsi"/>
          <w:b/>
          <w:bCs/>
          <w:lang w:val="de-DE"/>
        </w:rPr>
        <w:t>“</w:t>
      </w:r>
      <w:r w:rsidRPr="00AE45CB">
        <w:rPr>
          <w:rFonts w:cstheme="minorHAnsi"/>
          <w:b/>
          <w:bCs/>
          <w:lang w:val="de-DE"/>
        </w:rPr>
        <w:t xml:space="preserve"> in Köln und Frankfurt</w:t>
      </w:r>
    </w:p>
    <w:p w14:paraId="5856B253" w14:textId="64AA0E32" w:rsidR="000825F3" w:rsidRDefault="00810ABE" w:rsidP="00AE45CB">
      <w:pPr>
        <w:spacing w:after="0" w:line="360" w:lineRule="auto"/>
        <w:rPr>
          <w:rFonts w:cstheme="minorHAnsi"/>
          <w:lang w:val="de-DE"/>
        </w:rPr>
      </w:pPr>
      <w:r>
        <w:rPr>
          <w:rFonts w:cstheme="minorHAnsi"/>
          <w:lang w:val="de-DE"/>
        </w:rPr>
        <w:t>Wie sehen</w:t>
      </w:r>
      <w:r w:rsidRPr="007B55D3">
        <w:rPr>
          <w:rFonts w:cstheme="minorHAnsi"/>
          <w:lang w:val="de-DE"/>
        </w:rPr>
        <w:t xml:space="preserve"> Systemlösungen für eine zukunftsorientierte Baukultur</w:t>
      </w:r>
      <w:r>
        <w:rPr>
          <w:rFonts w:cstheme="minorHAnsi"/>
          <w:lang w:val="de-DE"/>
        </w:rPr>
        <w:t xml:space="preserve"> aus? Zu dieser Frage hatte Saint-Gobain Deutschland nicht nur ein erstklassiges Programm zusammengestellt, sondern präsentiert</w:t>
      </w:r>
      <w:r w:rsidR="00B24BE3">
        <w:rPr>
          <w:rFonts w:cstheme="minorHAnsi"/>
          <w:lang w:val="de-DE"/>
        </w:rPr>
        <w:t>e</w:t>
      </w:r>
      <w:r>
        <w:rPr>
          <w:rFonts w:cstheme="minorHAnsi"/>
          <w:lang w:val="de-DE"/>
        </w:rPr>
        <w:t xml:space="preserve"> in der Begleitausstellung auch innovative Antworten</w:t>
      </w:r>
      <w:r w:rsidR="00B24BE3">
        <w:rPr>
          <w:rFonts w:cstheme="minorHAnsi"/>
          <w:lang w:val="de-DE"/>
        </w:rPr>
        <w:t>.</w:t>
      </w:r>
      <w:r>
        <w:rPr>
          <w:rFonts w:cstheme="minorHAnsi"/>
          <w:lang w:val="de-DE"/>
        </w:rPr>
        <w:t xml:space="preserve"> </w:t>
      </w:r>
      <w:r w:rsidR="00F60DE3" w:rsidRPr="007B55D3">
        <w:rPr>
          <w:rFonts w:cstheme="minorHAnsi"/>
          <w:lang w:val="de-DE"/>
        </w:rPr>
        <w:t xml:space="preserve">Zusammen mit weiteren </w:t>
      </w:r>
      <w:r w:rsidR="00B24BE3">
        <w:rPr>
          <w:rFonts w:cstheme="minorHAnsi"/>
          <w:lang w:val="de-DE"/>
        </w:rPr>
        <w:t xml:space="preserve">Saint-Gobain-Partnermarken </w:t>
      </w:r>
      <w:r w:rsidR="00431602" w:rsidRPr="007B55D3">
        <w:rPr>
          <w:rFonts w:cstheme="minorHAnsi"/>
          <w:lang w:val="de-DE"/>
        </w:rPr>
        <w:t>präsentiert</w:t>
      </w:r>
      <w:r w:rsidR="00820CF2">
        <w:rPr>
          <w:rFonts w:cstheme="minorHAnsi"/>
          <w:lang w:val="de-DE"/>
        </w:rPr>
        <w:t>e</w:t>
      </w:r>
      <w:r w:rsidR="00431602" w:rsidRPr="007B55D3">
        <w:rPr>
          <w:rFonts w:cstheme="minorHAnsi"/>
          <w:lang w:val="de-DE"/>
        </w:rPr>
        <w:t xml:space="preserve"> Weber am </w:t>
      </w:r>
      <w:r w:rsidR="000825F3" w:rsidRPr="007B55D3">
        <w:rPr>
          <w:rFonts w:cstheme="minorHAnsi"/>
          <w:lang w:val="de-DE"/>
        </w:rPr>
        <w:t>14. April 2026 in Köln-Mülheim</w:t>
      </w:r>
      <w:r w:rsidR="00431602" w:rsidRPr="007B55D3">
        <w:rPr>
          <w:rFonts w:cstheme="minorHAnsi"/>
          <w:lang w:val="de-DE"/>
        </w:rPr>
        <w:t xml:space="preserve"> und am </w:t>
      </w:r>
      <w:r w:rsidR="000825F3" w:rsidRPr="007B55D3">
        <w:rPr>
          <w:rFonts w:cstheme="minorHAnsi"/>
          <w:lang w:val="de-DE"/>
        </w:rPr>
        <w:t>21. April 2026 in Frankfurt</w:t>
      </w:r>
      <w:r w:rsidR="00431602" w:rsidRPr="007B55D3">
        <w:rPr>
          <w:rFonts w:cstheme="minorHAnsi"/>
          <w:lang w:val="de-DE"/>
        </w:rPr>
        <w:t xml:space="preserve"> </w:t>
      </w:r>
      <w:r w:rsidR="00820CF2">
        <w:rPr>
          <w:rFonts w:cstheme="minorHAnsi"/>
          <w:lang w:val="de-DE"/>
        </w:rPr>
        <w:t>seine Möglichkeiten, auf die Zunahme von Hochwasserereignissen zu reagieren: mit dem Abdichtungssystem weber.tec Superflex D24 sowie dem kompletten Kellerinnensanierungs-System.</w:t>
      </w:r>
    </w:p>
    <w:p w14:paraId="7EFA06EB" w14:textId="3A0E4AEC" w:rsidR="00820CF2" w:rsidRPr="007B55D3" w:rsidRDefault="00820CF2" w:rsidP="00AE45CB">
      <w:pPr>
        <w:spacing w:after="0" w:line="360" w:lineRule="auto"/>
        <w:rPr>
          <w:rFonts w:cstheme="minorHAnsi"/>
          <w:lang w:val="de-DE"/>
        </w:rPr>
      </w:pPr>
      <w:r>
        <w:rPr>
          <w:rFonts w:cstheme="minorHAnsi"/>
          <w:lang w:val="de-DE"/>
        </w:rPr>
        <w:t xml:space="preserve">„Architektinnen und Architekten </w:t>
      </w:r>
      <w:r w:rsidR="00B3687F">
        <w:rPr>
          <w:rFonts w:cstheme="minorHAnsi"/>
          <w:lang w:val="de-DE"/>
        </w:rPr>
        <w:t xml:space="preserve">sind früh in der Wertschöpfung am Bau unterwegs und müssen gesamtheitlich denken. Hier können wir mit der Verknüpfung unserer über 20 Marken und deren spezifischen Kompetenzen und Lösungen einen klaren </w:t>
      </w:r>
      <w:r w:rsidR="00AC1672">
        <w:rPr>
          <w:rFonts w:cstheme="minorHAnsi"/>
          <w:lang w:val="de-DE"/>
        </w:rPr>
        <w:t>Mehrwert in der Planungsphase</w:t>
      </w:r>
      <w:r w:rsidR="00B3687F">
        <w:rPr>
          <w:rFonts w:cstheme="minorHAnsi"/>
          <w:lang w:val="de-DE"/>
        </w:rPr>
        <w:t xml:space="preserve"> bieten“, so Christian Bako, CEO von Saint-Gobain Deutschland &amp; Österreich.</w:t>
      </w:r>
    </w:p>
    <w:p w14:paraId="0129F72C" w14:textId="77777777" w:rsidR="00972750" w:rsidRPr="007B55D3" w:rsidRDefault="00972750" w:rsidP="00AE45CB">
      <w:pPr>
        <w:spacing w:after="0" w:line="360" w:lineRule="auto"/>
        <w:rPr>
          <w:rFonts w:cstheme="minorHAnsi"/>
          <w:lang w:val="de-DE"/>
        </w:rPr>
      </w:pPr>
    </w:p>
    <w:p w14:paraId="72F71A38" w14:textId="629B04C8" w:rsidR="009C2623" w:rsidRPr="00AE45CB" w:rsidRDefault="00E85FA2" w:rsidP="00AE45CB">
      <w:pPr>
        <w:spacing w:after="0" w:line="360" w:lineRule="auto"/>
        <w:rPr>
          <w:rFonts w:cstheme="minorHAnsi"/>
          <w:b/>
          <w:bCs/>
          <w:lang w:val="de-DE"/>
        </w:rPr>
      </w:pPr>
      <w:r>
        <w:rPr>
          <w:rFonts w:cstheme="minorHAnsi"/>
          <w:b/>
          <w:bCs/>
          <w:lang w:val="de-DE"/>
        </w:rPr>
        <w:t xml:space="preserve">Kompaktes Onlineformat: </w:t>
      </w:r>
      <w:r w:rsidR="00DF198F" w:rsidRPr="00AE45CB">
        <w:rPr>
          <w:rFonts w:cstheme="minorHAnsi"/>
          <w:b/>
          <w:bCs/>
          <w:lang w:val="de-DE"/>
        </w:rPr>
        <w:t>„Update Abdichtung“</w:t>
      </w:r>
    </w:p>
    <w:p w14:paraId="31EE13B1" w14:textId="3BB4058C" w:rsidR="00F012F9" w:rsidRDefault="00B3687F" w:rsidP="00AE45CB">
      <w:pPr>
        <w:spacing w:after="0" w:line="360" w:lineRule="auto"/>
        <w:rPr>
          <w:rFonts w:cstheme="minorHAnsi"/>
          <w:noProof/>
          <w:lang w:val="de-DE"/>
        </w:rPr>
      </w:pPr>
      <w:r>
        <w:rPr>
          <w:rFonts w:cstheme="minorHAnsi"/>
          <w:lang w:val="de-DE"/>
        </w:rPr>
        <w:t>Bereits zum vierten Mal fand a</w:t>
      </w:r>
      <w:r>
        <w:rPr>
          <w:rFonts w:cstheme="minorHAnsi"/>
          <w:noProof/>
          <w:lang w:val="de-DE"/>
        </w:rPr>
        <w:t xml:space="preserve">m 14. April 2026 </w:t>
      </w:r>
      <w:r>
        <w:rPr>
          <w:rFonts w:cstheme="minorHAnsi"/>
          <w:lang w:val="de-DE"/>
        </w:rPr>
        <w:t>das</w:t>
      </w:r>
      <w:r w:rsidR="009C2623" w:rsidRPr="00AE45CB">
        <w:rPr>
          <w:rFonts w:cstheme="minorHAnsi"/>
          <w:lang w:val="de-DE"/>
        </w:rPr>
        <w:t xml:space="preserve"> </w:t>
      </w:r>
      <w:r w:rsidRPr="00DF198F">
        <w:rPr>
          <w:rFonts w:cstheme="minorHAnsi"/>
          <w:lang w:val="de-DE"/>
        </w:rPr>
        <w:t>Saint-Gobain Weber</w:t>
      </w:r>
      <w:r>
        <w:rPr>
          <w:rFonts w:cstheme="minorHAnsi"/>
          <w:lang w:val="de-DE"/>
        </w:rPr>
        <w:t>-</w:t>
      </w:r>
      <w:r w:rsidR="009C2623" w:rsidRPr="00AE45CB">
        <w:rPr>
          <w:rFonts w:cstheme="minorHAnsi"/>
          <w:lang w:val="de-DE"/>
        </w:rPr>
        <w:t>Architektenforum</w:t>
      </w:r>
      <w:r w:rsidR="009C2623" w:rsidRPr="00DF198F">
        <w:rPr>
          <w:rFonts w:cstheme="minorHAnsi"/>
          <w:lang w:val="de-DE"/>
        </w:rPr>
        <w:t xml:space="preserve"> </w:t>
      </w:r>
      <w:r w:rsidR="009C2623" w:rsidRPr="00AE45CB">
        <w:rPr>
          <w:rFonts w:cstheme="minorHAnsi"/>
          <w:lang w:val="de-DE"/>
        </w:rPr>
        <w:t>“Update Abdichtung”</w:t>
      </w:r>
      <w:r w:rsidR="009C2623" w:rsidRPr="00DF198F">
        <w:rPr>
          <w:rFonts w:cstheme="minorHAnsi"/>
          <w:lang w:val="de-DE"/>
        </w:rPr>
        <w:t xml:space="preserve"> </w:t>
      </w:r>
      <w:r>
        <w:rPr>
          <w:rFonts w:cstheme="minorHAnsi"/>
          <w:lang w:val="de-DE"/>
        </w:rPr>
        <w:t>als reines Online-Seminar statt</w:t>
      </w:r>
      <w:r w:rsidR="009C2623" w:rsidRPr="00DF198F">
        <w:rPr>
          <w:rFonts w:cstheme="minorHAnsi"/>
          <w:lang w:val="de-DE"/>
        </w:rPr>
        <w:t xml:space="preserve">. </w:t>
      </w:r>
      <w:r>
        <w:rPr>
          <w:rFonts w:cstheme="minorHAnsi"/>
          <w:noProof/>
          <w:lang w:val="de-DE"/>
        </w:rPr>
        <w:t xml:space="preserve">In kompakten </w:t>
      </w:r>
      <w:r w:rsidR="009C2623" w:rsidRPr="00DF198F">
        <w:rPr>
          <w:rFonts w:cstheme="minorHAnsi"/>
          <w:noProof/>
          <w:lang w:val="de-DE"/>
        </w:rPr>
        <w:t xml:space="preserve">drei Stunden </w:t>
      </w:r>
      <w:r>
        <w:rPr>
          <w:rFonts w:cstheme="minorHAnsi"/>
          <w:noProof/>
          <w:lang w:val="de-DE"/>
        </w:rPr>
        <w:t>ließen sich</w:t>
      </w:r>
      <w:r w:rsidR="009C2623" w:rsidRPr="00DF198F">
        <w:rPr>
          <w:rFonts w:cstheme="minorHAnsi"/>
          <w:noProof/>
          <w:lang w:val="de-DE"/>
        </w:rPr>
        <w:t xml:space="preserve"> </w:t>
      </w:r>
      <w:r>
        <w:rPr>
          <w:rFonts w:cstheme="minorHAnsi"/>
          <w:noProof/>
          <w:lang w:val="de-DE"/>
        </w:rPr>
        <w:t xml:space="preserve">rund 500 </w:t>
      </w:r>
      <w:r w:rsidR="009C2623" w:rsidRPr="00DF198F">
        <w:rPr>
          <w:rFonts w:cstheme="minorHAnsi"/>
          <w:noProof/>
          <w:lang w:val="de-DE"/>
        </w:rPr>
        <w:t>Architekt*</w:t>
      </w:r>
      <w:r w:rsidR="00E85FA2">
        <w:rPr>
          <w:rFonts w:cstheme="minorHAnsi"/>
          <w:noProof/>
          <w:lang w:val="de-DE"/>
        </w:rPr>
        <w:t>i</w:t>
      </w:r>
      <w:r w:rsidR="009C2623" w:rsidRPr="00DF198F">
        <w:rPr>
          <w:rFonts w:cstheme="minorHAnsi"/>
          <w:noProof/>
          <w:lang w:val="de-DE"/>
        </w:rPr>
        <w:t>nnen, Bauingenieur*</w:t>
      </w:r>
      <w:r w:rsidR="00E85FA2">
        <w:rPr>
          <w:rFonts w:cstheme="minorHAnsi"/>
          <w:noProof/>
          <w:lang w:val="de-DE"/>
        </w:rPr>
        <w:t>i</w:t>
      </w:r>
      <w:r w:rsidR="009C2623" w:rsidRPr="00DF198F">
        <w:rPr>
          <w:rFonts w:cstheme="minorHAnsi"/>
          <w:noProof/>
          <w:lang w:val="de-DE"/>
        </w:rPr>
        <w:t xml:space="preserve">nnen und Planende </w:t>
      </w:r>
      <w:r>
        <w:rPr>
          <w:rFonts w:cstheme="minorHAnsi"/>
          <w:noProof/>
          <w:lang w:val="de-DE"/>
        </w:rPr>
        <w:t>zum Thema</w:t>
      </w:r>
      <w:r w:rsidR="009C2623" w:rsidRPr="00DF198F">
        <w:rPr>
          <w:rFonts w:cstheme="minorHAnsi"/>
          <w:noProof/>
          <w:lang w:val="de-DE"/>
        </w:rPr>
        <w:t xml:space="preserve"> </w:t>
      </w:r>
      <w:r w:rsidR="009C2623" w:rsidRPr="00AE45CB">
        <w:rPr>
          <w:rFonts w:cstheme="minorHAnsi"/>
          <w:noProof/>
          <w:lang w:val="de-DE"/>
        </w:rPr>
        <w:t>regelkonforme Innen- und Außenabdichtung</w:t>
      </w:r>
      <w:r w:rsidR="009C2623" w:rsidRPr="00DF198F">
        <w:rPr>
          <w:rFonts w:cstheme="minorHAnsi"/>
          <w:noProof/>
          <w:lang w:val="de-DE"/>
        </w:rPr>
        <w:t xml:space="preserve"> auf den aktuellsten</w:t>
      </w:r>
      <w:r w:rsidR="009C2623" w:rsidRPr="007B55D3">
        <w:rPr>
          <w:rFonts w:cstheme="minorHAnsi"/>
          <w:noProof/>
          <w:lang w:val="de-DE"/>
        </w:rPr>
        <w:t xml:space="preserve"> Stand bringen.</w:t>
      </w:r>
      <w:r w:rsidR="00D32FB3">
        <w:rPr>
          <w:rFonts w:cstheme="minorHAnsi"/>
          <w:noProof/>
          <w:lang w:val="de-DE"/>
        </w:rPr>
        <w:t xml:space="preserve"> </w:t>
      </w:r>
      <w:r w:rsidR="00D80244">
        <w:rPr>
          <w:rFonts w:cstheme="minorHAnsi"/>
          <w:noProof/>
          <w:lang w:val="de-DE"/>
        </w:rPr>
        <w:t>Die hohe Expertise, die Praxisnähe und die erschöpfende Beantwortung der Fragen durch die Referenten kamen bei den Teilnehmenden besonders gut an.</w:t>
      </w:r>
    </w:p>
    <w:p w14:paraId="7C9CB098" w14:textId="73DE439B" w:rsidR="00D80244" w:rsidRDefault="00D80244" w:rsidP="00AE45CB">
      <w:pPr>
        <w:spacing w:after="0" w:line="360" w:lineRule="auto"/>
        <w:rPr>
          <w:noProof/>
        </w:rPr>
      </w:pPr>
      <w:r>
        <w:rPr>
          <w:rFonts w:cstheme="minorHAnsi"/>
          <w:noProof/>
          <w:lang w:val="de-DE"/>
        </w:rPr>
        <w:t>„Update Abdichtung“ ist eine jährliche Veranstaltung von Saint-Gobain Weber, die auch im nächsten Jahr fortgesetzt wird.</w:t>
      </w:r>
    </w:p>
    <w:p w14:paraId="7DD2F83A" w14:textId="77777777" w:rsidR="00E94F86" w:rsidRDefault="00E94F86" w:rsidP="00B577C1">
      <w:pPr>
        <w:pStyle w:val="KeinLeerraum"/>
        <w:spacing w:line="360" w:lineRule="auto"/>
        <w:rPr>
          <w:rFonts w:cstheme="minorHAnsi"/>
          <w:noProof/>
          <w:sz w:val="22"/>
          <w:szCs w:val="22"/>
        </w:rPr>
      </w:pPr>
    </w:p>
    <w:p w14:paraId="445BC402" w14:textId="669E48CA" w:rsidR="000A174A" w:rsidRDefault="000A174A" w:rsidP="00B577C1">
      <w:pPr>
        <w:pStyle w:val="KeinLeerraum"/>
        <w:spacing w:line="360" w:lineRule="auto"/>
        <w:rPr>
          <w:rFonts w:cstheme="minorHAnsi"/>
          <w:noProof/>
          <w:sz w:val="22"/>
          <w:szCs w:val="22"/>
        </w:rPr>
      </w:pPr>
      <w:r>
        <w:rPr>
          <w:rFonts w:cstheme="minorHAnsi"/>
          <w:noProof/>
          <w:sz w:val="22"/>
          <w:szCs w:val="22"/>
        </w:rPr>
        <w:t xml:space="preserve">Zeichen Fließtext (inkl. Leerzeichen): </w:t>
      </w:r>
      <w:r w:rsidR="00D80244">
        <w:rPr>
          <w:rFonts w:cstheme="minorHAnsi"/>
          <w:noProof/>
          <w:sz w:val="22"/>
          <w:szCs w:val="22"/>
        </w:rPr>
        <w:t>1</w:t>
      </w:r>
      <w:r>
        <w:rPr>
          <w:rFonts w:cstheme="minorHAnsi"/>
          <w:noProof/>
          <w:sz w:val="22"/>
          <w:szCs w:val="22"/>
        </w:rPr>
        <w:t>.</w:t>
      </w:r>
      <w:r w:rsidR="00D80244">
        <w:rPr>
          <w:rFonts w:cstheme="minorHAnsi"/>
          <w:noProof/>
          <w:sz w:val="22"/>
          <w:szCs w:val="22"/>
        </w:rPr>
        <w:t>778</w:t>
      </w:r>
    </w:p>
    <w:p w14:paraId="16804613" w14:textId="77777777" w:rsidR="000A174A" w:rsidRDefault="000A174A" w:rsidP="00B577C1">
      <w:pPr>
        <w:pStyle w:val="KeinLeerraum"/>
        <w:spacing w:line="360" w:lineRule="auto"/>
        <w:rPr>
          <w:rFonts w:cstheme="minorHAnsi"/>
          <w:noProof/>
          <w:sz w:val="22"/>
          <w:szCs w:val="22"/>
        </w:rPr>
      </w:pPr>
    </w:p>
    <w:p w14:paraId="6BDD95D5" w14:textId="4BBDB320" w:rsidR="00B577C1" w:rsidRPr="00B577C1" w:rsidRDefault="000A174A" w:rsidP="00B577C1">
      <w:pPr>
        <w:pStyle w:val="KeinLeerraum"/>
        <w:spacing w:line="360" w:lineRule="auto"/>
        <w:rPr>
          <w:rFonts w:cstheme="minorHAnsi"/>
          <w:b/>
          <w:bCs/>
          <w:noProof/>
          <w:sz w:val="22"/>
          <w:szCs w:val="22"/>
        </w:rPr>
      </w:pPr>
      <w:r w:rsidRPr="000A174A">
        <w:rPr>
          <w:rFonts w:cstheme="minorHAnsi"/>
          <w:b/>
          <w:bCs/>
          <w:noProof/>
          <w:sz w:val="22"/>
          <w:szCs w:val="22"/>
        </w:rPr>
        <w:t>Bildmaterial:</w:t>
      </w:r>
    </w:p>
    <w:p w14:paraId="41AE6CE2" w14:textId="0F7BCC12" w:rsidR="00393BBE" w:rsidRDefault="005950A0" w:rsidP="00B577C1">
      <w:pPr>
        <w:spacing w:after="0" w:line="360" w:lineRule="auto"/>
        <w:rPr>
          <w:rFonts w:cstheme="majorBidi"/>
          <w:noProof/>
          <w:sz w:val="24"/>
          <w:szCs w:val="24"/>
          <w:lang w:val="de-DE"/>
        </w:rPr>
      </w:pPr>
      <w:r>
        <w:rPr>
          <w:rFonts w:cstheme="majorBidi"/>
          <w:noProof/>
          <w:sz w:val="24"/>
          <w:szCs w:val="24"/>
          <w:lang w:val="de-DE"/>
        </w:rPr>
        <w:drawing>
          <wp:inline distT="0" distB="0" distL="0" distR="0" wp14:anchorId="668ADB53" wp14:editId="5E0E263E">
            <wp:extent cx="4031529" cy="2266950"/>
            <wp:effectExtent l="0" t="0" r="0" b="0"/>
            <wp:docPr id="2127608844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9503" cy="22714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C5F11D" w14:textId="094A9403" w:rsidR="00393BBE" w:rsidRDefault="005950A0" w:rsidP="00B577C1">
      <w:pPr>
        <w:spacing w:after="0" w:line="360" w:lineRule="auto"/>
        <w:rPr>
          <w:rFonts w:cstheme="majorBidi"/>
          <w:noProof/>
          <w:sz w:val="24"/>
          <w:szCs w:val="24"/>
          <w:lang w:val="de-DE"/>
        </w:rPr>
      </w:pPr>
      <w:r>
        <w:rPr>
          <w:rFonts w:cstheme="majorBidi"/>
          <w:noProof/>
          <w:sz w:val="24"/>
          <w:szCs w:val="24"/>
          <w:lang w:val="de-DE"/>
        </w:rPr>
        <w:t>Christian Bako, CEO Saint-Gobain Deutschland &amp; Österreich, begrüßte an beiden Veranstaltungstagen die Teilnehmenden</w:t>
      </w:r>
      <w:r w:rsidR="00393BBE">
        <w:rPr>
          <w:rFonts w:cstheme="majorBidi"/>
          <w:noProof/>
          <w:sz w:val="24"/>
          <w:szCs w:val="24"/>
          <w:lang w:val="de-DE"/>
        </w:rPr>
        <w:t xml:space="preserve">. Foto: Saint-Gobain </w:t>
      </w:r>
      <w:r w:rsidR="00BA7BF1">
        <w:rPr>
          <w:rFonts w:cstheme="majorBidi"/>
          <w:noProof/>
          <w:sz w:val="24"/>
          <w:szCs w:val="24"/>
          <w:lang w:val="de-DE"/>
        </w:rPr>
        <w:t>Deutschland</w:t>
      </w:r>
    </w:p>
    <w:p w14:paraId="5538FF46" w14:textId="77777777" w:rsidR="00393BBE" w:rsidRDefault="00393BBE" w:rsidP="00B577C1">
      <w:pPr>
        <w:spacing w:after="0" w:line="360" w:lineRule="auto"/>
        <w:rPr>
          <w:rFonts w:cstheme="majorBidi"/>
          <w:noProof/>
          <w:sz w:val="24"/>
          <w:szCs w:val="24"/>
          <w:lang w:val="de-DE"/>
        </w:rPr>
      </w:pPr>
    </w:p>
    <w:p w14:paraId="18E7C4D2" w14:textId="49599546" w:rsidR="00B577C1" w:rsidRDefault="005950A0" w:rsidP="00B577C1">
      <w:pPr>
        <w:spacing w:after="0" w:line="360" w:lineRule="auto"/>
        <w:rPr>
          <w:rFonts w:cstheme="majorBidi"/>
          <w:noProof/>
          <w:sz w:val="24"/>
          <w:szCs w:val="24"/>
          <w:lang w:val="de-DE"/>
        </w:rPr>
      </w:pPr>
      <w:r>
        <w:rPr>
          <w:rFonts w:cstheme="majorBidi"/>
          <w:noProof/>
          <w:sz w:val="24"/>
          <w:szCs w:val="24"/>
          <w:lang w:val="de-DE"/>
        </w:rPr>
        <w:drawing>
          <wp:inline distT="0" distB="0" distL="0" distR="0" wp14:anchorId="7249D9FF" wp14:editId="13926A77">
            <wp:extent cx="4014590" cy="2257425"/>
            <wp:effectExtent l="0" t="0" r="5080" b="0"/>
            <wp:docPr id="1601378142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9397" cy="22657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161297" w14:textId="63BD2EFB" w:rsidR="000A174A" w:rsidRDefault="005950A0" w:rsidP="00B577C1">
      <w:pPr>
        <w:spacing w:after="0" w:line="360" w:lineRule="auto"/>
        <w:rPr>
          <w:rFonts w:ascii="Arial" w:eastAsia="Times New Roman" w:hAnsi="Arial" w:cs="Arial"/>
          <w:color w:val="333333"/>
          <w:lang w:val="de-DE" w:eastAsia="de-DE"/>
        </w:rPr>
      </w:pPr>
      <w:r>
        <w:rPr>
          <w:rFonts w:cstheme="majorBidi"/>
          <w:noProof/>
          <w:lang w:val="de-DE"/>
        </w:rPr>
        <w:t>Weber stellte mit weber.tec Superflex D24 und dem Kellerinnensanierungs-System seine Lösungen für klimaresilientes Bauen der Zukunft vor.</w:t>
      </w:r>
      <w:r w:rsidR="00B577C1" w:rsidRPr="00B577C1">
        <w:rPr>
          <w:rFonts w:cstheme="majorBidi"/>
          <w:noProof/>
          <w:lang w:val="de-DE"/>
        </w:rPr>
        <w:t xml:space="preserve"> </w:t>
      </w:r>
      <w:r w:rsidR="000A174A" w:rsidRPr="00B577C1">
        <w:rPr>
          <w:rFonts w:ascii="Arial" w:eastAsia="Times New Roman" w:hAnsi="Arial" w:cs="Arial"/>
          <w:color w:val="333333"/>
          <w:lang w:val="de-DE" w:eastAsia="de-DE"/>
        </w:rPr>
        <w:t>Foto: Saint-Gobain Weber GmbH</w:t>
      </w:r>
    </w:p>
    <w:p w14:paraId="05FA0462" w14:textId="77777777" w:rsidR="00B577C1" w:rsidRPr="00B577C1" w:rsidRDefault="00B577C1" w:rsidP="00B577C1">
      <w:pPr>
        <w:spacing w:after="0" w:line="360" w:lineRule="auto"/>
        <w:rPr>
          <w:rFonts w:ascii="Arial" w:eastAsia="Times New Roman" w:hAnsi="Arial" w:cs="Arial"/>
          <w:color w:val="333333"/>
          <w:lang w:val="de-DE" w:eastAsia="de-DE"/>
        </w:rPr>
      </w:pPr>
    </w:p>
    <w:p w14:paraId="39600D61" w14:textId="6DAD417C" w:rsidR="000A174A" w:rsidRDefault="005950A0" w:rsidP="00B577C1">
      <w:pPr>
        <w:pStyle w:val="KeinLeerraum"/>
        <w:spacing w:line="360" w:lineRule="auto"/>
        <w:rPr>
          <w:rFonts w:cstheme="minorHAnsi"/>
          <w:noProof/>
          <w:sz w:val="22"/>
          <w:szCs w:val="22"/>
        </w:rPr>
      </w:pPr>
      <w:r>
        <w:rPr>
          <w:rFonts w:cstheme="minorHAnsi"/>
          <w:noProof/>
          <w:sz w:val="22"/>
          <w:szCs w:val="22"/>
          <w14:ligatures w14:val="none"/>
        </w:rPr>
        <w:lastRenderedPageBreak/>
        <w:drawing>
          <wp:inline distT="0" distB="0" distL="0" distR="0" wp14:anchorId="1A730FAA" wp14:editId="6BB4D669">
            <wp:extent cx="2987602" cy="2238375"/>
            <wp:effectExtent l="0" t="0" r="3810" b="0"/>
            <wp:docPr id="2134926478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853" cy="22483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6DD34E" w14:textId="05AB412D" w:rsidR="00B577C1" w:rsidRPr="00B577C1" w:rsidRDefault="005950A0" w:rsidP="00B577C1">
      <w:pPr>
        <w:spacing w:after="0" w:line="360" w:lineRule="auto"/>
        <w:rPr>
          <w:rFonts w:cstheme="majorBidi"/>
          <w:noProof/>
          <w:lang w:val="de-DE"/>
        </w:rPr>
      </w:pPr>
      <w:r>
        <w:rPr>
          <w:rFonts w:cstheme="majorBidi"/>
          <w:noProof/>
          <w:lang w:val="de-DE"/>
        </w:rPr>
        <w:t xml:space="preserve">Das Online-Seminar „Update Abdichtung“ richtet sich an Planende und </w:t>
      </w:r>
      <w:r w:rsidR="00472361">
        <w:rPr>
          <w:rFonts w:cstheme="majorBidi"/>
          <w:noProof/>
          <w:lang w:val="de-DE"/>
        </w:rPr>
        <w:t xml:space="preserve">findet </w:t>
      </w:r>
      <w:r w:rsidR="007A729A">
        <w:rPr>
          <w:rFonts w:cstheme="majorBidi"/>
          <w:noProof/>
          <w:lang w:val="de-DE"/>
        </w:rPr>
        <w:t>alljährlich</w:t>
      </w:r>
      <w:r>
        <w:rPr>
          <w:rFonts w:cstheme="majorBidi"/>
          <w:noProof/>
          <w:lang w:val="de-DE"/>
        </w:rPr>
        <w:t xml:space="preserve"> statt</w:t>
      </w:r>
      <w:r w:rsidR="00B577C1" w:rsidRPr="00B577C1">
        <w:rPr>
          <w:rFonts w:cstheme="majorBidi"/>
          <w:noProof/>
          <w:lang w:val="de-DE"/>
        </w:rPr>
        <w:t>. Foto: Saint-Gobain Weber GmbH</w:t>
      </w:r>
    </w:p>
    <w:p w14:paraId="72D3B444" w14:textId="77777777" w:rsidR="00B577C1" w:rsidRPr="007B55D3" w:rsidRDefault="00B577C1" w:rsidP="00B577C1">
      <w:pPr>
        <w:pStyle w:val="KeinLeerraum"/>
        <w:spacing w:line="360" w:lineRule="auto"/>
        <w:rPr>
          <w:rFonts w:cstheme="minorHAnsi"/>
          <w:noProof/>
          <w:sz w:val="22"/>
          <w:szCs w:val="22"/>
        </w:rPr>
      </w:pPr>
    </w:p>
    <w:p w14:paraId="5599ADBC" w14:textId="77777777" w:rsidR="00E94F86" w:rsidRPr="007B55D3" w:rsidRDefault="00E94F86" w:rsidP="00B577C1">
      <w:pPr>
        <w:pStyle w:val="KeinLeerraum"/>
        <w:spacing w:line="360" w:lineRule="auto"/>
        <w:rPr>
          <w:b/>
          <w:bCs/>
          <w:sz w:val="20"/>
          <w:szCs w:val="20"/>
        </w:rPr>
      </w:pPr>
      <w:r w:rsidRPr="007B55D3">
        <w:rPr>
          <w:b/>
          <w:bCs/>
          <w:sz w:val="20"/>
          <w:szCs w:val="20"/>
        </w:rPr>
        <w:t>ÜBER SAINT-GOBAIN WEBER</w:t>
      </w:r>
    </w:p>
    <w:p w14:paraId="03AAF65E" w14:textId="77777777" w:rsidR="00E94F86" w:rsidRPr="007B55D3" w:rsidRDefault="00E94F86" w:rsidP="00B577C1">
      <w:pPr>
        <w:pStyle w:val="KeinLeerraum"/>
        <w:spacing w:line="360" w:lineRule="auto"/>
        <w:rPr>
          <w:sz w:val="20"/>
          <w:szCs w:val="20"/>
        </w:rPr>
      </w:pPr>
      <w:r w:rsidRPr="007B55D3">
        <w:rPr>
          <w:sz w:val="20"/>
          <w:szCs w:val="20"/>
        </w:rPr>
        <w:t xml:space="preserve">Saint-Gobain Weber bietet als führender deutscher Bauchemie-Hersteller Lösungen für die Bereiche Bautenschutz, Boden- und Fliesensysteme sowie Betonsanierung. Die große Bandbreite und die hohen Qualitätsstandards der Produkte, Systeme und Services machen das Unternehmen zum kompetenten Partner für modernes, nachhaltiges und besseres Bauen. </w:t>
      </w:r>
    </w:p>
    <w:p w14:paraId="50BA2B4C" w14:textId="77777777" w:rsidR="00E94F86" w:rsidRPr="007B55D3" w:rsidRDefault="00E94F86" w:rsidP="00DF198F">
      <w:pPr>
        <w:pStyle w:val="KeinLeerraum"/>
        <w:spacing w:line="360" w:lineRule="auto"/>
        <w:rPr>
          <w:sz w:val="20"/>
          <w:szCs w:val="20"/>
        </w:rPr>
      </w:pPr>
      <w:r w:rsidRPr="007B55D3">
        <w:rPr>
          <w:sz w:val="20"/>
          <w:szCs w:val="20"/>
        </w:rPr>
        <w:t xml:space="preserve">Saint-Gobain Weber ist geprägt sowohl durch seine historische Tradition wie durch eine hohe Innovationskraft: Der Fokus der vielfach ausgezeichneten Marke liegt auf einfach zu verarbeitenden, hochwertigen, wohngesunden und umweltschonenden Baustoffen. Weber ist Teil der Saint-Gobain-Gruppe, dem weltweit führenden Anbieter auf den Märkten des Wohnens und Arbeitens. </w:t>
      </w:r>
    </w:p>
    <w:p w14:paraId="111BD077" w14:textId="77777777" w:rsidR="00E94F86" w:rsidRPr="007B55D3" w:rsidRDefault="00E94F86" w:rsidP="00DF198F">
      <w:pPr>
        <w:pStyle w:val="KeinLeerraum"/>
        <w:spacing w:line="360" w:lineRule="auto"/>
        <w:rPr>
          <w:b/>
          <w:bCs/>
          <w:sz w:val="20"/>
          <w:szCs w:val="20"/>
        </w:rPr>
      </w:pPr>
      <w:r w:rsidRPr="007B55D3">
        <w:rPr>
          <w:b/>
          <w:bCs/>
          <w:sz w:val="20"/>
          <w:szCs w:val="20"/>
        </w:rPr>
        <w:t xml:space="preserve">www.de.weber  </w:t>
      </w:r>
    </w:p>
    <w:p w14:paraId="73190E23" w14:textId="77777777" w:rsidR="00E94F86" w:rsidRPr="007B55D3" w:rsidRDefault="00E94F86" w:rsidP="00DF198F">
      <w:pPr>
        <w:pStyle w:val="KeinLeerraum"/>
        <w:spacing w:line="360" w:lineRule="auto"/>
        <w:rPr>
          <w:b/>
          <w:bCs/>
          <w:sz w:val="22"/>
          <w:szCs w:val="22"/>
        </w:rPr>
      </w:pPr>
    </w:p>
    <w:p w14:paraId="23405BAA" w14:textId="010F86F1" w:rsidR="00E94F86" w:rsidRPr="007B55D3" w:rsidRDefault="00E94F86" w:rsidP="00DF198F">
      <w:pPr>
        <w:pStyle w:val="KeinLeerraum"/>
        <w:spacing w:line="360" w:lineRule="auto"/>
        <w:rPr>
          <w:sz w:val="22"/>
          <w:szCs w:val="22"/>
        </w:rPr>
      </w:pPr>
      <w:r w:rsidRPr="007B55D3">
        <w:rPr>
          <w:sz w:val="22"/>
          <w:szCs w:val="22"/>
        </w:rPr>
        <w:t xml:space="preserve">Medienkontakt: Ulrich Wolf, </w:t>
      </w:r>
      <w:hyperlink r:id="rId13" w:history="1">
        <w:r w:rsidR="00DE6C51" w:rsidRPr="00E90E55">
          <w:rPr>
            <w:rStyle w:val="Hyperlink"/>
            <w:sz w:val="22"/>
            <w:szCs w:val="22"/>
          </w:rPr>
          <w:t>ulrich.wolf@sg-weber.de</w:t>
        </w:r>
      </w:hyperlink>
      <w:r w:rsidRPr="007B55D3">
        <w:rPr>
          <w:sz w:val="22"/>
          <w:szCs w:val="22"/>
        </w:rPr>
        <w:t xml:space="preserve"> Tel. 0211/ 91 369-291</w:t>
      </w:r>
    </w:p>
    <w:p w14:paraId="249DD24E" w14:textId="77777777" w:rsidR="00E94F86" w:rsidRPr="007B55D3" w:rsidRDefault="00E94F86" w:rsidP="00DF198F">
      <w:pPr>
        <w:pStyle w:val="KeinLeerraum"/>
        <w:spacing w:line="360" w:lineRule="auto"/>
        <w:rPr>
          <w:rFonts w:cstheme="minorHAnsi"/>
          <w:noProof/>
          <w:sz w:val="22"/>
          <w:szCs w:val="22"/>
        </w:rPr>
      </w:pPr>
    </w:p>
    <w:p w14:paraId="3B3109A8" w14:textId="77777777" w:rsidR="009C2623" w:rsidRPr="007B55D3" w:rsidRDefault="009C2623" w:rsidP="00AE45CB">
      <w:pPr>
        <w:spacing w:after="0" w:line="360" w:lineRule="auto"/>
        <w:rPr>
          <w:rFonts w:cstheme="minorHAnsi"/>
          <w:lang w:val="de-DE"/>
        </w:rPr>
      </w:pPr>
    </w:p>
    <w:p w14:paraId="473820A0" w14:textId="77777777" w:rsidR="00695CF5" w:rsidRPr="00B9465C" w:rsidRDefault="00695CF5" w:rsidP="00DF198F">
      <w:pPr>
        <w:pStyle w:val="KeinLeerraum"/>
        <w:spacing w:line="360" w:lineRule="auto"/>
        <w:rPr>
          <w:rFonts w:cstheme="minorHAnsi"/>
        </w:rPr>
      </w:pPr>
    </w:p>
    <w:sectPr w:rsidR="00695CF5" w:rsidRPr="00B9465C" w:rsidSect="00D50E2C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2268" w:right="1134" w:bottom="1701" w:left="1134" w:header="567" w:footer="45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5916D4" w14:textId="77777777" w:rsidR="00B75740" w:rsidRDefault="00B75740" w:rsidP="000D2398">
      <w:pPr>
        <w:spacing w:after="0" w:line="240" w:lineRule="auto"/>
      </w:pPr>
      <w:r>
        <w:separator/>
      </w:r>
    </w:p>
  </w:endnote>
  <w:endnote w:type="continuationSeparator" w:id="0">
    <w:p w14:paraId="2BE7B0A8" w14:textId="77777777" w:rsidR="00B75740" w:rsidRDefault="00B75740" w:rsidP="000D23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06194" w14:textId="77777777" w:rsidR="009E4CC8" w:rsidRDefault="009E4CC8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C05287" w14:textId="55D867EE" w:rsidR="005A3D76" w:rsidRPr="008D34A9" w:rsidRDefault="00822240" w:rsidP="00493D71">
    <w:pPr>
      <w:pStyle w:val="berschrift2"/>
      <w:spacing w:line="240" w:lineRule="auto"/>
      <w:rPr>
        <w:b/>
        <w:bCs/>
        <w:noProof/>
        <w:color w:val="auto"/>
        <w:sz w:val="16"/>
        <w:szCs w:val="20"/>
        <w:lang w:val="fr-FR"/>
      </w:rPr>
    </w:pPr>
    <w:bookmarkStart w:id="0" w:name="_Hlk142042876"/>
    <w:bookmarkStart w:id="1" w:name="_Hlk142042877"/>
    <w:r w:rsidRPr="00EE5A18">
      <w:rPr>
        <w:noProof/>
        <w:color w:val="auto"/>
        <w:lang w:val="fr-FR" w:eastAsia="fr-FR"/>
      </w:rPr>
      <w:drawing>
        <wp:anchor distT="0" distB="0" distL="114300" distR="114300" simplePos="0" relativeHeight="251658240" behindDoc="0" locked="0" layoutInCell="1" allowOverlap="1" wp14:anchorId="152769C2" wp14:editId="6733A0F2">
          <wp:simplePos x="0" y="0"/>
          <wp:positionH relativeFrom="margin">
            <wp:posOffset>2513965</wp:posOffset>
          </wp:positionH>
          <wp:positionV relativeFrom="page">
            <wp:posOffset>10117709</wp:posOffset>
          </wp:positionV>
          <wp:extent cx="1092481" cy="382246"/>
          <wp:effectExtent l="0" t="0" r="0" b="0"/>
          <wp:wrapNone/>
          <wp:docPr id="442464393" name="Image 3" descr="Une image contenant Police, logo, Graphique, text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8728593" name="Image 498728593" descr="Une image contenant Police, logo, Graphique, texte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2481" cy="3822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7C5613" w14:textId="36DFCADC" w:rsidR="008D34A9" w:rsidRPr="00FE08EB" w:rsidRDefault="00493D71" w:rsidP="00FE08EB">
    <w:pPr>
      <w:pStyle w:val="berschrift2"/>
      <w:spacing w:line="240" w:lineRule="auto"/>
      <w:jc w:val="center"/>
      <w:rPr>
        <w:b/>
        <w:bCs/>
        <w:noProof/>
        <w:color w:val="auto"/>
        <w:sz w:val="16"/>
        <w:szCs w:val="16"/>
        <w:lang w:val="en-GB"/>
      </w:rPr>
    </w:pPr>
    <w:r w:rsidRPr="008D34A9">
      <w:rPr>
        <w:b/>
        <w:bCs/>
        <w:noProof/>
        <w:color w:val="auto"/>
        <w:sz w:val="40"/>
        <w:szCs w:val="40"/>
        <w:lang w:val="en-GB"/>
      </w:rPr>
      <w:drawing>
        <wp:anchor distT="0" distB="0" distL="114300" distR="114300" simplePos="0" relativeHeight="251658243" behindDoc="0" locked="0" layoutInCell="1" allowOverlap="1" wp14:anchorId="192D0A65" wp14:editId="4AEF3BE9">
          <wp:simplePos x="0" y="0"/>
          <wp:positionH relativeFrom="margin">
            <wp:posOffset>2698115</wp:posOffset>
          </wp:positionH>
          <wp:positionV relativeFrom="page">
            <wp:posOffset>9901555</wp:posOffset>
          </wp:positionV>
          <wp:extent cx="720000" cy="298800"/>
          <wp:effectExtent l="0" t="0" r="4445" b="6350"/>
          <wp:wrapNone/>
          <wp:docPr id="2103465646" name="Image 6" descr="A logo with a city silhouett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3465646" name="Image 2103465646" descr="A logo with a city silhouette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00" cy="29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E08EB" w:rsidRPr="00FE08EB">
      <w:t xml:space="preserve"> </w:t>
    </w:r>
    <w:r w:rsidR="004F1D21">
      <w:rPr>
        <w:b/>
        <w:bCs/>
        <w:noProof/>
        <w:color w:val="auto"/>
        <w:sz w:val="16"/>
        <w:szCs w:val="16"/>
        <w:lang w:val="en-GB"/>
      </w:rPr>
      <w:t>www.de.weber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953B1F" w14:textId="77777777" w:rsidR="00B75740" w:rsidRDefault="00B75740" w:rsidP="000D2398">
      <w:pPr>
        <w:spacing w:after="0" w:line="240" w:lineRule="auto"/>
      </w:pPr>
      <w:r>
        <w:separator/>
      </w:r>
    </w:p>
  </w:footnote>
  <w:footnote w:type="continuationSeparator" w:id="0">
    <w:p w14:paraId="3B99B6D6" w14:textId="77777777" w:rsidR="00B75740" w:rsidRDefault="00B75740" w:rsidP="000D23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6D5BD" w14:textId="77777777" w:rsidR="009E4CC8" w:rsidRDefault="009E4CC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4FB45B" w14:textId="77777777" w:rsidR="00BE4A9C" w:rsidRPr="00822240" w:rsidRDefault="00BE4A9C" w:rsidP="00BE4A9C">
    <w:pPr>
      <w:pStyle w:val="Kopfzeile"/>
      <w:tabs>
        <w:tab w:val="clear" w:pos="4680"/>
        <w:tab w:val="clear" w:pos="9360"/>
        <w:tab w:val="left" w:pos="5745"/>
      </w:tabs>
      <w:ind w:left="-567"/>
      <w:rPr>
        <w:b/>
        <w:bCs/>
        <w:noProof/>
        <w:color w:val="5A4C40" w:themeColor="background2"/>
        <w:sz w:val="28"/>
        <w:szCs w:val="28"/>
        <w:lang w:val="en-GB"/>
      </w:rPr>
    </w:pPr>
    <w:r w:rsidRPr="00EE5A18">
      <w:rPr>
        <w:noProof/>
        <w:lang w:val="fr-FR" w:eastAsia="fr-FR"/>
      </w:rPr>
      <w:drawing>
        <wp:anchor distT="0" distB="0" distL="114300" distR="114300" simplePos="0" relativeHeight="251658244" behindDoc="0" locked="0" layoutInCell="1" allowOverlap="1" wp14:anchorId="641651AC" wp14:editId="47482680">
          <wp:simplePos x="0" y="0"/>
          <wp:positionH relativeFrom="page">
            <wp:posOffset>5118735</wp:posOffset>
          </wp:positionH>
          <wp:positionV relativeFrom="page">
            <wp:posOffset>336896</wp:posOffset>
          </wp:positionV>
          <wp:extent cx="1805003" cy="631547"/>
          <wp:effectExtent l="0" t="0" r="5080" b="0"/>
          <wp:wrapNone/>
          <wp:docPr id="1821375617" name="Image 4" descr="Une image contenant Police, logo, Graphique, text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8728593" name="Image 498728593" descr="Une image contenant Police, logo, Graphique, texte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5003" cy="6315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22240">
      <w:rPr>
        <w:b/>
        <w:bCs/>
        <w:noProof/>
        <w:color w:val="5A4C40" w:themeColor="background2"/>
        <w:sz w:val="28"/>
        <w:szCs w:val="28"/>
        <w:lang w:val="en-GB"/>
      </w:rPr>
      <mc:AlternateContent>
        <mc:Choice Requires="wps">
          <w:drawing>
            <wp:anchor distT="0" distB="0" distL="114300" distR="114300" simplePos="0" relativeHeight="251658245" behindDoc="0" locked="0" layoutInCell="1" allowOverlap="1" wp14:anchorId="35F9CF5F" wp14:editId="4B95454E">
              <wp:simplePos x="0" y="0"/>
              <wp:positionH relativeFrom="page">
                <wp:align>left</wp:align>
              </wp:positionH>
              <wp:positionV relativeFrom="paragraph">
                <wp:posOffset>-361950</wp:posOffset>
              </wp:positionV>
              <wp:extent cx="7559675" cy="10194554"/>
              <wp:effectExtent l="0" t="0" r="3175" b="0"/>
              <wp:wrapNone/>
              <wp:docPr id="480544774" name="Forme libr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10194554"/>
                      </a:xfrm>
                      <a:custGeom>
                        <a:avLst/>
                        <a:gdLst>
                          <a:gd name="connsiteX0" fmla="*/ 215837 w 7559675"/>
                          <a:gd name="connsiteY0" fmla="*/ 1488141 h 10194554"/>
                          <a:gd name="connsiteX1" fmla="*/ 215837 w 7559675"/>
                          <a:gd name="connsiteY1" fmla="*/ 10152448 h 10194554"/>
                          <a:gd name="connsiteX2" fmla="*/ 0 w 7559675"/>
                          <a:gd name="connsiteY2" fmla="*/ 10194554 h 10194554"/>
                          <a:gd name="connsiteX3" fmla="*/ 0 w 7559675"/>
                          <a:gd name="connsiteY3" fmla="*/ 1603031 h 10194554"/>
                          <a:gd name="connsiteX4" fmla="*/ 0 w 7559675"/>
                          <a:gd name="connsiteY4" fmla="*/ 0 h 10194554"/>
                          <a:gd name="connsiteX5" fmla="*/ 7559675 w 7559675"/>
                          <a:gd name="connsiteY5" fmla="*/ 0 h 10194554"/>
                          <a:gd name="connsiteX6" fmla="*/ 7559675 w 7559675"/>
                          <a:gd name="connsiteY6" fmla="*/ 8719795 h 10194554"/>
                          <a:gd name="connsiteX7" fmla="*/ 7343837 w 7559675"/>
                          <a:gd name="connsiteY7" fmla="*/ 8761901 h 10194554"/>
                          <a:gd name="connsiteX8" fmla="*/ 7343837 w 7559675"/>
                          <a:gd name="connsiteY8" fmla="*/ 215906 h 10194554"/>
                          <a:gd name="connsiteX9" fmla="*/ 2605910 w 7559675"/>
                          <a:gd name="connsiteY9" fmla="*/ 215906 h 10194554"/>
                          <a:gd name="connsiteX10" fmla="*/ 3008625 w 7559675"/>
                          <a:gd name="connsiteY10" fmla="*/ 1541 h 10194554"/>
                          <a:gd name="connsiteX11" fmla="*/ 0 w 7559675"/>
                          <a:gd name="connsiteY11" fmla="*/ 1541 h 10194554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  <a:cxn ang="0">
                            <a:pos x="connsiteX8" y="connsiteY8"/>
                          </a:cxn>
                          <a:cxn ang="0">
                            <a:pos x="connsiteX9" y="connsiteY9"/>
                          </a:cxn>
                          <a:cxn ang="0">
                            <a:pos x="connsiteX10" y="connsiteY10"/>
                          </a:cxn>
                          <a:cxn ang="0">
                            <a:pos x="connsiteX11" y="connsiteY11"/>
                          </a:cxn>
                        </a:cxnLst>
                        <a:rect l="l" t="t" r="r" b="b"/>
                        <a:pathLst>
                          <a:path w="7559675" h="10194554">
                            <a:moveTo>
                              <a:pt x="215837" y="1488141"/>
                            </a:moveTo>
                            <a:lnTo>
                              <a:pt x="215837" y="10152448"/>
                            </a:lnTo>
                            <a:lnTo>
                              <a:pt x="0" y="10194554"/>
                            </a:lnTo>
                            <a:lnTo>
                              <a:pt x="0" y="1603031"/>
                            </a:lnTo>
                            <a:close/>
                            <a:moveTo>
                              <a:pt x="0" y="0"/>
                            </a:moveTo>
                            <a:lnTo>
                              <a:pt x="7559675" y="0"/>
                            </a:lnTo>
                            <a:lnTo>
                              <a:pt x="7559675" y="8719795"/>
                            </a:lnTo>
                            <a:lnTo>
                              <a:pt x="7343837" y="8761901"/>
                            </a:lnTo>
                            <a:lnTo>
                              <a:pt x="7343837" y="215906"/>
                            </a:lnTo>
                            <a:lnTo>
                              <a:pt x="2605910" y="215906"/>
                            </a:lnTo>
                            <a:lnTo>
                              <a:pt x="3008625" y="1541"/>
                            </a:lnTo>
                            <a:lnTo>
                              <a:pt x="0" y="1541"/>
                            </a:lnTo>
                            <a:close/>
                          </a:path>
                        </a:pathLst>
                      </a:cu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wrap="square" rtlCol="0" anchor="ctr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915B39D" id="Forme libre 5" o:spid="_x0000_s1026" style="position:absolute;margin-left:0;margin-top:-28.5pt;width:595.25pt;height:802.7pt;z-index:251682816;visibility:visible;mso-wrap-style:square;mso-wrap-distance-left:9pt;mso-wrap-distance-top:0;mso-wrap-distance-right:9pt;mso-wrap-distance-bottom:0;mso-position-horizontal:left;mso-position-horizontal-relative:page;mso-position-vertical:absolute;mso-position-vertical-relative:text;v-text-anchor:middle" coordsize="7559675,101945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" path="m215837,1488141r,8664307l,10194554,,1603031,215837,1488141xm,l7559675,r,8719795l7343837,8761901r,-8545995l2605910,215906,3008625,1541,,1541,,xe" fillcolor="#ffeb00 [3215]" stroked="f" strokeweight="1pt">
              <v:stroke joinstyle="miter"/>
              <v:path arrowok="t" o:connecttype="custom" o:connectlocs="215837,1488141;215837,10152448;0,10194554;0,1603031;0,0;7559675,0;7559675,8719795;7343837,8761901;7343837,215906;2605910,215906;3008625,1541;0,1541" o:connectangles="0,0,0,0,0,0,0,0,0,0,0,0"/>
              <w10:wrap anchorx="page"/>
            </v:shape>
          </w:pict>
        </mc:Fallback>
      </mc:AlternateContent>
    </w:r>
    <w:r w:rsidRPr="00822240">
      <w:rPr>
        <w:b/>
        <w:bCs/>
        <w:noProof/>
        <w:color w:val="5A4C40" w:themeColor="background2"/>
        <w:sz w:val="28"/>
        <w:szCs w:val="28"/>
        <w:lang w:val="en-GB"/>
      </w:rPr>
      <w:t>PRESS</w:t>
    </w:r>
    <w:r>
      <w:rPr>
        <w:b/>
        <w:bCs/>
        <w:noProof/>
        <w:color w:val="5A4C40" w:themeColor="background2"/>
        <w:sz w:val="28"/>
        <w:szCs w:val="28"/>
        <w:lang w:val="en-GB"/>
      </w:rPr>
      <w:t>E</w:t>
    </w:r>
  </w:p>
  <w:p w14:paraId="1DC6D8BC" w14:textId="77777777" w:rsidR="00BE4A9C" w:rsidRPr="00822240" w:rsidRDefault="00BE4A9C" w:rsidP="00BE4A9C">
    <w:pPr>
      <w:pStyle w:val="Kopfzeile"/>
      <w:tabs>
        <w:tab w:val="clear" w:pos="4680"/>
        <w:tab w:val="clear" w:pos="9360"/>
        <w:tab w:val="left" w:pos="5745"/>
      </w:tabs>
      <w:ind w:left="-567"/>
      <w:rPr>
        <w:b/>
        <w:bCs/>
        <w:noProof/>
        <w:color w:val="5A4C40" w:themeColor="background2"/>
        <w:sz w:val="28"/>
        <w:szCs w:val="28"/>
        <w:lang w:val="en-GB"/>
      </w:rPr>
    </w:pPr>
    <w:r>
      <w:rPr>
        <w:b/>
        <w:bCs/>
        <w:noProof/>
        <w:color w:val="5A4C40" w:themeColor="background2"/>
        <w:sz w:val="28"/>
        <w:szCs w:val="28"/>
        <w:lang w:val="en-GB"/>
      </w:rPr>
      <w:t>MELDUNG</w:t>
    </w:r>
  </w:p>
  <w:p w14:paraId="7475479D" w14:textId="2F9C437B" w:rsidR="006B5242" w:rsidRPr="00BE4A9C" w:rsidRDefault="006B5242" w:rsidP="00BE4A9C">
    <w:pPr>
      <w:pStyle w:val="Kopfzeile"/>
      <w:ind w:left="-567"/>
      <w:rPr>
        <w:lang w:val="en-GB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3C800E" w14:textId="475E3D66" w:rsidR="00493D71" w:rsidRPr="00C72781" w:rsidRDefault="00822240" w:rsidP="00493D71">
    <w:pPr>
      <w:pStyle w:val="Kopfzeile"/>
      <w:tabs>
        <w:tab w:val="clear" w:pos="4680"/>
        <w:tab w:val="clear" w:pos="9360"/>
        <w:tab w:val="left" w:pos="5745"/>
      </w:tabs>
      <w:ind w:left="-567"/>
      <w:rPr>
        <w:b/>
        <w:bCs/>
        <w:noProof/>
        <w:color w:val="5A4C40" w:themeColor="background2"/>
        <w:sz w:val="28"/>
        <w:szCs w:val="28"/>
        <w:lang w:val="de-DE"/>
      </w:rPr>
    </w:pPr>
    <w:r w:rsidRPr="00EE5A18">
      <w:rPr>
        <w:noProof/>
        <w:lang w:val="fr-FR" w:eastAsia="fr-FR"/>
      </w:rPr>
      <w:drawing>
        <wp:anchor distT="0" distB="0" distL="114300" distR="114300" simplePos="0" relativeHeight="251658241" behindDoc="0" locked="0" layoutInCell="1" allowOverlap="1" wp14:anchorId="47654675" wp14:editId="36989E8B">
          <wp:simplePos x="0" y="0"/>
          <wp:positionH relativeFrom="page">
            <wp:posOffset>5118735</wp:posOffset>
          </wp:positionH>
          <wp:positionV relativeFrom="page">
            <wp:posOffset>336896</wp:posOffset>
          </wp:positionV>
          <wp:extent cx="1805003" cy="631547"/>
          <wp:effectExtent l="0" t="0" r="5080" b="0"/>
          <wp:wrapNone/>
          <wp:docPr id="498728593" name="Image 4" descr="Une image contenant Police, logo, Graphique, text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8728593" name="Image 498728593" descr="Une image contenant Police, logo, Graphique, texte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5003" cy="6315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93D71" w:rsidRPr="00822240">
      <w:rPr>
        <w:b/>
        <w:bCs/>
        <w:noProof/>
        <w:color w:val="5A4C40" w:themeColor="background2"/>
        <w:sz w:val="28"/>
        <w:szCs w:val="28"/>
        <w:lang w:val="en-GB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3B5ED322" wp14:editId="326BAE66">
              <wp:simplePos x="0" y="0"/>
              <wp:positionH relativeFrom="page">
                <wp:align>left</wp:align>
              </wp:positionH>
              <wp:positionV relativeFrom="paragraph">
                <wp:posOffset>-361950</wp:posOffset>
              </wp:positionV>
              <wp:extent cx="7559675" cy="10194554"/>
              <wp:effectExtent l="0" t="0" r="3175" b="0"/>
              <wp:wrapNone/>
              <wp:docPr id="161558706" name="Forme libr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10194554"/>
                      </a:xfrm>
                      <a:custGeom>
                        <a:avLst/>
                        <a:gdLst>
                          <a:gd name="connsiteX0" fmla="*/ 215837 w 7559675"/>
                          <a:gd name="connsiteY0" fmla="*/ 1488141 h 10194554"/>
                          <a:gd name="connsiteX1" fmla="*/ 215837 w 7559675"/>
                          <a:gd name="connsiteY1" fmla="*/ 10152448 h 10194554"/>
                          <a:gd name="connsiteX2" fmla="*/ 0 w 7559675"/>
                          <a:gd name="connsiteY2" fmla="*/ 10194554 h 10194554"/>
                          <a:gd name="connsiteX3" fmla="*/ 0 w 7559675"/>
                          <a:gd name="connsiteY3" fmla="*/ 1603031 h 10194554"/>
                          <a:gd name="connsiteX4" fmla="*/ 0 w 7559675"/>
                          <a:gd name="connsiteY4" fmla="*/ 0 h 10194554"/>
                          <a:gd name="connsiteX5" fmla="*/ 7559675 w 7559675"/>
                          <a:gd name="connsiteY5" fmla="*/ 0 h 10194554"/>
                          <a:gd name="connsiteX6" fmla="*/ 7559675 w 7559675"/>
                          <a:gd name="connsiteY6" fmla="*/ 8719795 h 10194554"/>
                          <a:gd name="connsiteX7" fmla="*/ 7343837 w 7559675"/>
                          <a:gd name="connsiteY7" fmla="*/ 8761901 h 10194554"/>
                          <a:gd name="connsiteX8" fmla="*/ 7343837 w 7559675"/>
                          <a:gd name="connsiteY8" fmla="*/ 215906 h 10194554"/>
                          <a:gd name="connsiteX9" fmla="*/ 2605910 w 7559675"/>
                          <a:gd name="connsiteY9" fmla="*/ 215906 h 10194554"/>
                          <a:gd name="connsiteX10" fmla="*/ 3008625 w 7559675"/>
                          <a:gd name="connsiteY10" fmla="*/ 1541 h 10194554"/>
                          <a:gd name="connsiteX11" fmla="*/ 0 w 7559675"/>
                          <a:gd name="connsiteY11" fmla="*/ 1541 h 10194554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  <a:cxn ang="0">
                            <a:pos x="connsiteX8" y="connsiteY8"/>
                          </a:cxn>
                          <a:cxn ang="0">
                            <a:pos x="connsiteX9" y="connsiteY9"/>
                          </a:cxn>
                          <a:cxn ang="0">
                            <a:pos x="connsiteX10" y="connsiteY10"/>
                          </a:cxn>
                          <a:cxn ang="0">
                            <a:pos x="connsiteX11" y="connsiteY11"/>
                          </a:cxn>
                        </a:cxnLst>
                        <a:rect l="l" t="t" r="r" b="b"/>
                        <a:pathLst>
                          <a:path w="7559675" h="10194554">
                            <a:moveTo>
                              <a:pt x="215837" y="1488141"/>
                            </a:moveTo>
                            <a:lnTo>
                              <a:pt x="215837" y="10152448"/>
                            </a:lnTo>
                            <a:lnTo>
                              <a:pt x="0" y="10194554"/>
                            </a:lnTo>
                            <a:lnTo>
                              <a:pt x="0" y="1603031"/>
                            </a:lnTo>
                            <a:close/>
                            <a:moveTo>
                              <a:pt x="0" y="0"/>
                            </a:moveTo>
                            <a:lnTo>
                              <a:pt x="7559675" y="0"/>
                            </a:lnTo>
                            <a:lnTo>
                              <a:pt x="7559675" y="8719795"/>
                            </a:lnTo>
                            <a:lnTo>
                              <a:pt x="7343837" y="8761901"/>
                            </a:lnTo>
                            <a:lnTo>
                              <a:pt x="7343837" y="215906"/>
                            </a:lnTo>
                            <a:lnTo>
                              <a:pt x="2605910" y="215906"/>
                            </a:lnTo>
                            <a:lnTo>
                              <a:pt x="3008625" y="1541"/>
                            </a:lnTo>
                            <a:lnTo>
                              <a:pt x="0" y="1541"/>
                            </a:lnTo>
                            <a:close/>
                          </a:path>
                        </a:pathLst>
                      </a:cu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wrap="square" rtlCol="0" anchor="ctr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31A988D" id="Forme libre 5" o:spid="_x0000_s1026" style="position:absolute;margin-left:0;margin-top:-28.5pt;width:595.25pt;height:802.7pt;z-index:251676672;visibility:visible;mso-wrap-style:square;mso-wrap-distance-left:9pt;mso-wrap-distance-top:0;mso-wrap-distance-right:9pt;mso-wrap-distance-bottom:0;mso-position-horizontal:left;mso-position-horizontal-relative:page;mso-position-vertical:absolute;mso-position-vertical-relative:text;v-text-anchor:middle" coordsize="7559675,101945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" path="m215837,1488141r,8664307l,10194554,,1603031,215837,1488141xm,l7559675,r,8719795l7343837,8761901r,-8545995l2605910,215906,3008625,1541,,1541,,xe" fillcolor="#ffeb00 [3215]" stroked="f" strokeweight="1pt">
              <v:stroke joinstyle="miter"/>
              <v:path arrowok="t" o:connecttype="custom" o:connectlocs="215837,1488141;215837,10152448;0,10194554;0,1603031;0,0;7559675,0;7559675,8719795;7343837,8761901;7343837,215906;2605910,215906;3008625,1541;0,1541" o:connectangles="0,0,0,0,0,0,0,0,0,0,0,0"/>
              <w10:wrap anchorx="page"/>
            </v:shape>
          </w:pict>
        </mc:Fallback>
      </mc:AlternateContent>
    </w:r>
    <w:r w:rsidR="00493D71" w:rsidRPr="00C72781">
      <w:rPr>
        <w:b/>
        <w:bCs/>
        <w:noProof/>
        <w:color w:val="5A4C40" w:themeColor="background2"/>
        <w:sz w:val="28"/>
        <w:szCs w:val="28"/>
        <w:lang w:val="de-DE"/>
      </w:rPr>
      <w:t>PRESS</w:t>
    </w:r>
    <w:r w:rsidR="00BE4A9C" w:rsidRPr="00C72781">
      <w:rPr>
        <w:b/>
        <w:bCs/>
        <w:noProof/>
        <w:color w:val="5A4C40" w:themeColor="background2"/>
        <w:sz w:val="28"/>
        <w:szCs w:val="28"/>
        <w:lang w:val="de-DE"/>
      </w:rPr>
      <w:t>E</w:t>
    </w:r>
  </w:p>
  <w:p w14:paraId="76097A0A" w14:textId="07A2B818" w:rsidR="00493D71" w:rsidRPr="00C72781" w:rsidRDefault="00BE4A9C" w:rsidP="00493D71">
    <w:pPr>
      <w:pStyle w:val="Kopfzeile"/>
      <w:tabs>
        <w:tab w:val="clear" w:pos="4680"/>
        <w:tab w:val="clear" w:pos="9360"/>
        <w:tab w:val="left" w:pos="5745"/>
      </w:tabs>
      <w:ind w:left="-567"/>
      <w:rPr>
        <w:b/>
        <w:bCs/>
        <w:noProof/>
        <w:color w:val="5A4C40" w:themeColor="background2"/>
        <w:sz w:val="28"/>
        <w:szCs w:val="28"/>
        <w:lang w:val="de-DE"/>
      </w:rPr>
    </w:pPr>
    <w:r w:rsidRPr="00C72781">
      <w:rPr>
        <w:b/>
        <w:bCs/>
        <w:noProof/>
        <w:color w:val="5A4C40" w:themeColor="background2"/>
        <w:sz w:val="28"/>
        <w:szCs w:val="28"/>
        <w:lang w:val="de-DE"/>
      </w:rPr>
      <w:t>MELDUNG</w:t>
    </w:r>
  </w:p>
  <w:p w14:paraId="0BCBB615" w14:textId="14B8993C" w:rsidR="005D111C" w:rsidRPr="00C72781" w:rsidRDefault="007B3273" w:rsidP="00D135D6">
    <w:pPr>
      <w:pStyle w:val="Kopfzeile"/>
      <w:tabs>
        <w:tab w:val="clear" w:pos="4680"/>
        <w:tab w:val="clear" w:pos="9360"/>
        <w:tab w:val="left" w:pos="2025"/>
        <w:tab w:val="left" w:pos="4545"/>
      </w:tabs>
      <w:ind w:left="-567"/>
      <w:rPr>
        <w:lang w:val="de-DE"/>
      </w:rPr>
    </w:pPr>
    <w:r w:rsidRPr="00C72781">
      <w:rPr>
        <w:lang w:val="de-DE"/>
      </w:rPr>
      <w:tab/>
    </w:r>
    <w:r w:rsidRPr="00C72781">
      <w:rPr>
        <w:lang w:val="de-DE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985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DF8"/>
    <w:rsid w:val="0001338C"/>
    <w:rsid w:val="00013679"/>
    <w:rsid w:val="00021720"/>
    <w:rsid w:val="00024F5B"/>
    <w:rsid w:val="000419F7"/>
    <w:rsid w:val="00041CBC"/>
    <w:rsid w:val="000423B2"/>
    <w:rsid w:val="00042F06"/>
    <w:rsid w:val="000464FA"/>
    <w:rsid w:val="00056C05"/>
    <w:rsid w:val="00057208"/>
    <w:rsid w:val="00061CE8"/>
    <w:rsid w:val="00064520"/>
    <w:rsid w:val="00067602"/>
    <w:rsid w:val="00067728"/>
    <w:rsid w:val="0007308B"/>
    <w:rsid w:val="00081F15"/>
    <w:rsid w:val="000820B8"/>
    <w:rsid w:val="000825F3"/>
    <w:rsid w:val="0009100B"/>
    <w:rsid w:val="000A174A"/>
    <w:rsid w:val="000A446F"/>
    <w:rsid w:val="000A45EF"/>
    <w:rsid w:val="000B2EFD"/>
    <w:rsid w:val="000B46DB"/>
    <w:rsid w:val="000B6694"/>
    <w:rsid w:val="000C3443"/>
    <w:rsid w:val="000D0DD5"/>
    <w:rsid w:val="000D2286"/>
    <w:rsid w:val="000D2398"/>
    <w:rsid w:val="000D275F"/>
    <w:rsid w:val="000E05A1"/>
    <w:rsid w:val="000E23FA"/>
    <w:rsid w:val="000E3DB8"/>
    <w:rsid w:val="000E4C8E"/>
    <w:rsid w:val="001037C7"/>
    <w:rsid w:val="00103BFD"/>
    <w:rsid w:val="001116D5"/>
    <w:rsid w:val="00111786"/>
    <w:rsid w:val="00112813"/>
    <w:rsid w:val="0012709B"/>
    <w:rsid w:val="00127141"/>
    <w:rsid w:val="0013398E"/>
    <w:rsid w:val="00134056"/>
    <w:rsid w:val="001500B0"/>
    <w:rsid w:val="001501BE"/>
    <w:rsid w:val="00155202"/>
    <w:rsid w:val="00157887"/>
    <w:rsid w:val="0016619E"/>
    <w:rsid w:val="0018322D"/>
    <w:rsid w:val="00186DE7"/>
    <w:rsid w:val="00195574"/>
    <w:rsid w:val="00196616"/>
    <w:rsid w:val="001A0462"/>
    <w:rsid w:val="001B19C5"/>
    <w:rsid w:val="001B283C"/>
    <w:rsid w:val="001C4A92"/>
    <w:rsid w:val="001C78A5"/>
    <w:rsid w:val="001E5D11"/>
    <w:rsid w:val="001E641D"/>
    <w:rsid w:val="001E7454"/>
    <w:rsid w:val="002000AC"/>
    <w:rsid w:val="00204958"/>
    <w:rsid w:val="00213456"/>
    <w:rsid w:val="002175AD"/>
    <w:rsid w:val="002248D0"/>
    <w:rsid w:val="00224F39"/>
    <w:rsid w:val="00231AD1"/>
    <w:rsid w:val="0023589A"/>
    <w:rsid w:val="00245769"/>
    <w:rsid w:val="0026075D"/>
    <w:rsid w:val="00266518"/>
    <w:rsid w:val="00266BEB"/>
    <w:rsid w:val="002758A3"/>
    <w:rsid w:val="00285641"/>
    <w:rsid w:val="002859DC"/>
    <w:rsid w:val="00286397"/>
    <w:rsid w:val="002B36C2"/>
    <w:rsid w:val="002C0B79"/>
    <w:rsid w:val="002C7D11"/>
    <w:rsid w:val="002D29B8"/>
    <w:rsid w:val="002D76DD"/>
    <w:rsid w:val="002F0A76"/>
    <w:rsid w:val="002F1004"/>
    <w:rsid w:val="0030035B"/>
    <w:rsid w:val="00304B3F"/>
    <w:rsid w:val="00306417"/>
    <w:rsid w:val="00310661"/>
    <w:rsid w:val="00311DC5"/>
    <w:rsid w:val="0031507D"/>
    <w:rsid w:val="00317325"/>
    <w:rsid w:val="00321942"/>
    <w:rsid w:val="00321B85"/>
    <w:rsid w:val="00330F9D"/>
    <w:rsid w:val="003359B8"/>
    <w:rsid w:val="0033753E"/>
    <w:rsid w:val="00356306"/>
    <w:rsid w:val="00356745"/>
    <w:rsid w:val="003604D5"/>
    <w:rsid w:val="00363C26"/>
    <w:rsid w:val="00376E4B"/>
    <w:rsid w:val="00377572"/>
    <w:rsid w:val="00393BBE"/>
    <w:rsid w:val="003B3BB5"/>
    <w:rsid w:val="003C538F"/>
    <w:rsid w:val="003C7235"/>
    <w:rsid w:val="003D04A8"/>
    <w:rsid w:val="003D1BD1"/>
    <w:rsid w:val="003D3E32"/>
    <w:rsid w:val="003D5457"/>
    <w:rsid w:val="003E0B3E"/>
    <w:rsid w:val="003E1535"/>
    <w:rsid w:val="003E687E"/>
    <w:rsid w:val="003E7B63"/>
    <w:rsid w:val="003F074F"/>
    <w:rsid w:val="003F27F1"/>
    <w:rsid w:val="00407830"/>
    <w:rsid w:val="00410B9E"/>
    <w:rsid w:val="00413A2F"/>
    <w:rsid w:val="00413A4F"/>
    <w:rsid w:val="00417C0F"/>
    <w:rsid w:val="00422410"/>
    <w:rsid w:val="00424C64"/>
    <w:rsid w:val="00426353"/>
    <w:rsid w:val="0042702D"/>
    <w:rsid w:val="00431602"/>
    <w:rsid w:val="004326A3"/>
    <w:rsid w:val="0045572E"/>
    <w:rsid w:val="00460CCC"/>
    <w:rsid w:val="00462B52"/>
    <w:rsid w:val="00472361"/>
    <w:rsid w:val="00475D84"/>
    <w:rsid w:val="00482996"/>
    <w:rsid w:val="00492B69"/>
    <w:rsid w:val="00493D71"/>
    <w:rsid w:val="004A2ADD"/>
    <w:rsid w:val="004A5FE8"/>
    <w:rsid w:val="004B60AD"/>
    <w:rsid w:val="004B674D"/>
    <w:rsid w:val="004C40C1"/>
    <w:rsid w:val="004C5460"/>
    <w:rsid w:val="004D1587"/>
    <w:rsid w:val="004D29AB"/>
    <w:rsid w:val="004D55FA"/>
    <w:rsid w:val="004E10C9"/>
    <w:rsid w:val="004E597B"/>
    <w:rsid w:val="004F1D21"/>
    <w:rsid w:val="005022D0"/>
    <w:rsid w:val="00506ADF"/>
    <w:rsid w:val="00510308"/>
    <w:rsid w:val="005163C9"/>
    <w:rsid w:val="00516820"/>
    <w:rsid w:val="00526F53"/>
    <w:rsid w:val="00532D0C"/>
    <w:rsid w:val="00532FE7"/>
    <w:rsid w:val="00533A52"/>
    <w:rsid w:val="00534C69"/>
    <w:rsid w:val="00542CCE"/>
    <w:rsid w:val="0054661F"/>
    <w:rsid w:val="0055073A"/>
    <w:rsid w:val="00553648"/>
    <w:rsid w:val="00555469"/>
    <w:rsid w:val="00555EEC"/>
    <w:rsid w:val="0056141E"/>
    <w:rsid w:val="005644AA"/>
    <w:rsid w:val="00583E68"/>
    <w:rsid w:val="0058607A"/>
    <w:rsid w:val="005915AA"/>
    <w:rsid w:val="005950A0"/>
    <w:rsid w:val="005A2CFE"/>
    <w:rsid w:val="005A3D76"/>
    <w:rsid w:val="005A7105"/>
    <w:rsid w:val="005B0E90"/>
    <w:rsid w:val="005B3361"/>
    <w:rsid w:val="005B4033"/>
    <w:rsid w:val="005C042F"/>
    <w:rsid w:val="005C257E"/>
    <w:rsid w:val="005C5EE9"/>
    <w:rsid w:val="005D111C"/>
    <w:rsid w:val="005D23B2"/>
    <w:rsid w:val="005D54D5"/>
    <w:rsid w:val="005E08D8"/>
    <w:rsid w:val="005E0CD2"/>
    <w:rsid w:val="006132A4"/>
    <w:rsid w:val="00616686"/>
    <w:rsid w:val="00616FE1"/>
    <w:rsid w:val="006226D5"/>
    <w:rsid w:val="00623250"/>
    <w:rsid w:val="00623D1A"/>
    <w:rsid w:val="0062504E"/>
    <w:rsid w:val="0062613B"/>
    <w:rsid w:val="006372A1"/>
    <w:rsid w:val="00643797"/>
    <w:rsid w:val="00645F0D"/>
    <w:rsid w:val="00647C15"/>
    <w:rsid w:val="00647C2E"/>
    <w:rsid w:val="00655E1A"/>
    <w:rsid w:val="00664AF9"/>
    <w:rsid w:val="00665C42"/>
    <w:rsid w:val="006709E5"/>
    <w:rsid w:val="006741A8"/>
    <w:rsid w:val="0068050E"/>
    <w:rsid w:val="00685E4B"/>
    <w:rsid w:val="00692547"/>
    <w:rsid w:val="00692FCD"/>
    <w:rsid w:val="00694983"/>
    <w:rsid w:val="00695CF5"/>
    <w:rsid w:val="006A57F9"/>
    <w:rsid w:val="006A59CB"/>
    <w:rsid w:val="006A6DCC"/>
    <w:rsid w:val="006B1DD2"/>
    <w:rsid w:val="006B5242"/>
    <w:rsid w:val="006B535B"/>
    <w:rsid w:val="006B559B"/>
    <w:rsid w:val="006B65FA"/>
    <w:rsid w:val="006C1100"/>
    <w:rsid w:val="006D284E"/>
    <w:rsid w:val="006D3476"/>
    <w:rsid w:val="006E2654"/>
    <w:rsid w:val="006E60F8"/>
    <w:rsid w:val="006F2B82"/>
    <w:rsid w:val="006F2F3C"/>
    <w:rsid w:val="006F6BA6"/>
    <w:rsid w:val="00700D2D"/>
    <w:rsid w:val="007070AC"/>
    <w:rsid w:val="00712C15"/>
    <w:rsid w:val="00716599"/>
    <w:rsid w:val="00721E36"/>
    <w:rsid w:val="007308B1"/>
    <w:rsid w:val="00743CFA"/>
    <w:rsid w:val="007449E2"/>
    <w:rsid w:val="007463F0"/>
    <w:rsid w:val="007517F2"/>
    <w:rsid w:val="007660C8"/>
    <w:rsid w:val="00783742"/>
    <w:rsid w:val="00786762"/>
    <w:rsid w:val="00786BAF"/>
    <w:rsid w:val="0079086A"/>
    <w:rsid w:val="0079723F"/>
    <w:rsid w:val="007A729A"/>
    <w:rsid w:val="007B2986"/>
    <w:rsid w:val="007B3273"/>
    <w:rsid w:val="007B55D3"/>
    <w:rsid w:val="007B6D3E"/>
    <w:rsid w:val="007C21CC"/>
    <w:rsid w:val="007C314B"/>
    <w:rsid w:val="007C671A"/>
    <w:rsid w:val="007D749E"/>
    <w:rsid w:val="00803E1D"/>
    <w:rsid w:val="0081099A"/>
    <w:rsid w:val="00810ABE"/>
    <w:rsid w:val="00812B4C"/>
    <w:rsid w:val="00812E7D"/>
    <w:rsid w:val="00814912"/>
    <w:rsid w:val="00820CF2"/>
    <w:rsid w:val="00822240"/>
    <w:rsid w:val="0082691C"/>
    <w:rsid w:val="00844AEB"/>
    <w:rsid w:val="008700A7"/>
    <w:rsid w:val="00873965"/>
    <w:rsid w:val="00877A0E"/>
    <w:rsid w:val="00881A0A"/>
    <w:rsid w:val="00890C01"/>
    <w:rsid w:val="008957DE"/>
    <w:rsid w:val="00895901"/>
    <w:rsid w:val="00895F0E"/>
    <w:rsid w:val="008977E5"/>
    <w:rsid w:val="008A1130"/>
    <w:rsid w:val="008A45D2"/>
    <w:rsid w:val="008B56A6"/>
    <w:rsid w:val="008C000A"/>
    <w:rsid w:val="008C1F1B"/>
    <w:rsid w:val="008D071D"/>
    <w:rsid w:val="008D220C"/>
    <w:rsid w:val="008D34A9"/>
    <w:rsid w:val="008F10D9"/>
    <w:rsid w:val="008F552E"/>
    <w:rsid w:val="008F67CD"/>
    <w:rsid w:val="008F7CA3"/>
    <w:rsid w:val="009029F8"/>
    <w:rsid w:val="0090311C"/>
    <w:rsid w:val="00904F34"/>
    <w:rsid w:val="0090630E"/>
    <w:rsid w:val="00911E9A"/>
    <w:rsid w:val="0091335A"/>
    <w:rsid w:val="009141B5"/>
    <w:rsid w:val="0092076D"/>
    <w:rsid w:val="00922504"/>
    <w:rsid w:val="009237C8"/>
    <w:rsid w:val="00923D05"/>
    <w:rsid w:val="00924485"/>
    <w:rsid w:val="00925772"/>
    <w:rsid w:val="00925F0D"/>
    <w:rsid w:val="00926751"/>
    <w:rsid w:val="00934B33"/>
    <w:rsid w:val="009368E8"/>
    <w:rsid w:val="009407B6"/>
    <w:rsid w:val="00941884"/>
    <w:rsid w:val="00945A45"/>
    <w:rsid w:val="009531BB"/>
    <w:rsid w:val="009602C3"/>
    <w:rsid w:val="00964B12"/>
    <w:rsid w:val="00966FC1"/>
    <w:rsid w:val="00970564"/>
    <w:rsid w:val="00970C61"/>
    <w:rsid w:val="009722D3"/>
    <w:rsid w:val="00972750"/>
    <w:rsid w:val="00974CB6"/>
    <w:rsid w:val="009806A6"/>
    <w:rsid w:val="00986706"/>
    <w:rsid w:val="009924F6"/>
    <w:rsid w:val="00995269"/>
    <w:rsid w:val="00996E36"/>
    <w:rsid w:val="009A0445"/>
    <w:rsid w:val="009A2F5F"/>
    <w:rsid w:val="009A3120"/>
    <w:rsid w:val="009A4875"/>
    <w:rsid w:val="009A5F79"/>
    <w:rsid w:val="009A7E37"/>
    <w:rsid w:val="009B03DB"/>
    <w:rsid w:val="009C0741"/>
    <w:rsid w:val="009C2047"/>
    <w:rsid w:val="009C2623"/>
    <w:rsid w:val="009C3463"/>
    <w:rsid w:val="009D529E"/>
    <w:rsid w:val="009E4CC8"/>
    <w:rsid w:val="009E71EF"/>
    <w:rsid w:val="009F254A"/>
    <w:rsid w:val="009F26BB"/>
    <w:rsid w:val="00A15FB7"/>
    <w:rsid w:val="00A370D5"/>
    <w:rsid w:val="00A3796A"/>
    <w:rsid w:val="00A40666"/>
    <w:rsid w:val="00A4317A"/>
    <w:rsid w:val="00A47BD4"/>
    <w:rsid w:val="00A51C5B"/>
    <w:rsid w:val="00A5268E"/>
    <w:rsid w:val="00A60D7D"/>
    <w:rsid w:val="00A7100B"/>
    <w:rsid w:val="00A73CA9"/>
    <w:rsid w:val="00AA105A"/>
    <w:rsid w:val="00AC1672"/>
    <w:rsid w:val="00AC2D61"/>
    <w:rsid w:val="00AD349B"/>
    <w:rsid w:val="00AD3F96"/>
    <w:rsid w:val="00AE0B24"/>
    <w:rsid w:val="00AE45CB"/>
    <w:rsid w:val="00AE47DF"/>
    <w:rsid w:val="00AE49B2"/>
    <w:rsid w:val="00AE4EFA"/>
    <w:rsid w:val="00AE5CD9"/>
    <w:rsid w:val="00AF4C9B"/>
    <w:rsid w:val="00AF7D28"/>
    <w:rsid w:val="00AF7EFD"/>
    <w:rsid w:val="00B027C6"/>
    <w:rsid w:val="00B02B1D"/>
    <w:rsid w:val="00B045FD"/>
    <w:rsid w:val="00B12DEB"/>
    <w:rsid w:val="00B159B4"/>
    <w:rsid w:val="00B20D6E"/>
    <w:rsid w:val="00B23A4B"/>
    <w:rsid w:val="00B23C91"/>
    <w:rsid w:val="00B24BE3"/>
    <w:rsid w:val="00B30880"/>
    <w:rsid w:val="00B3327B"/>
    <w:rsid w:val="00B3687F"/>
    <w:rsid w:val="00B377A7"/>
    <w:rsid w:val="00B42ECF"/>
    <w:rsid w:val="00B44DE4"/>
    <w:rsid w:val="00B518AF"/>
    <w:rsid w:val="00B545A2"/>
    <w:rsid w:val="00B54AAB"/>
    <w:rsid w:val="00B54B75"/>
    <w:rsid w:val="00B577C1"/>
    <w:rsid w:val="00B60EC3"/>
    <w:rsid w:val="00B63C71"/>
    <w:rsid w:val="00B662C1"/>
    <w:rsid w:val="00B67F11"/>
    <w:rsid w:val="00B71730"/>
    <w:rsid w:val="00B7233C"/>
    <w:rsid w:val="00B73FBF"/>
    <w:rsid w:val="00B75740"/>
    <w:rsid w:val="00B81A54"/>
    <w:rsid w:val="00B90A35"/>
    <w:rsid w:val="00B92614"/>
    <w:rsid w:val="00B9465C"/>
    <w:rsid w:val="00B97CDE"/>
    <w:rsid w:val="00BA13CB"/>
    <w:rsid w:val="00BA19C4"/>
    <w:rsid w:val="00BA68F0"/>
    <w:rsid w:val="00BA7BF1"/>
    <w:rsid w:val="00BB40E8"/>
    <w:rsid w:val="00BC4BAC"/>
    <w:rsid w:val="00BC628A"/>
    <w:rsid w:val="00BD2B37"/>
    <w:rsid w:val="00BD4AA8"/>
    <w:rsid w:val="00BE4A9C"/>
    <w:rsid w:val="00BE6EF0"/>
    <w:rsid w:val="00BE777D"/>
    <w:rsid w:val="00BF692B"/>
    <w:rsid w:val="00C01EF5"/>
    <w:rsid w:val="00C02892"/>
    <w:rsid w:val="00C06EBE"/>
    <w:rsid w:val="00C15CAE"/>
    <w:rsid w:val="00C17DC1"/>
    <w:rsid w:val="00C317AF"/>
    <w:rsid w:val="00C37EC7"/>
    <w:rsid w:val="00C423E1"/>
    <w:rsid w:val="00C429DA"/>
    <w:rsid w:val="00C43C22"/>
    <w:rsid w:val="00C46B01"/>
    <w:rsid w:val="00C46ED6"/>
    <w:rsid w:val="00C4794F"/>
    <w:rsid w:val="00C5604B"/>
    <w:rsid w:val="00C575CF"/>
    <w:rsid w:val="00C63D23"/>
    <w:rsid w:val="00C70C0A"/>
    <w:rsid w:val="00C71970"/>
    <w:rsid w:val="00C72781"/>
    <w:rsid w:val="00C75B08"/>
    <w:rsid w:val="00C81FDB"/>
    <w:rsid w:val="00C838A1"/>
    <w:rsid w:val="00C85AD7"/>
    <w:rsid w:val="00C86493"/>
    <w:rsid w:val="00C93440"/>
    <w:rsid w:val="00C97030"/>
    <w:rsid w:val="00CA1DF9"/>
    <w:rsid w:val="00CB1129"/>
    <w:rsid w:val="00CD4516"/>
    <w:rsid w:val="00CE7CC8"/>
    <w:rsid w:val="00CF6431"/>
    <w:rsid w:val="00D0581A"/>
    <w:rsid w:val="00D0608C"/>
    <w:rsid w:val="00D12775"/>
    <w:rsid w:val="00D135D6"/>
    <w:rsid w:val="00D2349A"/>
    <w:rsid w:val="00D23B2A"/>
    <w:rsid w:val="00D26B6E"/>
    <w:rsid w:val="00D32590"/>
    <w:rsid w:val="00D32FB3"/>
    <w:rsid w:val="00D34563"/>
    <w:rsid w:val="00D350A4"/>
    <w:rsid w:val="00D36187"/>
    <w:rsid w:val="00D4410F"/>
    <w:rsid w:val="00D50E2C"/>
    <w:rsid w:val="00D51900"/>
    <w:rsid w:val="00D57812"/>
    <w:rsid w:val="00D72A01"/>
    <w:rsid w:val="00D74645"/>
    <w:rsid w:val="00D749B1"/>
    <w:rsid w:val="00D80244"/>
    <w:rsid w:val="00D827AD"/>
    <w:rsid w:val="00D91526"/>
    <w:rsid w:val="00D957D1"/>
    <w:rsid w:val="00DA0E23"/>
    <w:rsid w:val="00DB046A"/>
    <w:rsid w:val="00DB6DB9"/>
    <w:rsid w:val="00DD7A6F"/>
    <w:rsid w:val="00DE1A7A"/>
    <w:rsid w:val="00DE576A"/>
    <w:rsid w:val="00DE5FD1"/>
    <w:rsid w:val="00DE6C51"/>
    <w:rsid w:val="00DF0DDA"/>
    <w:rsid w:val="00DF198F"/>
    <w:rsid w:val="00E03170"/>
    <w:rsid w:val="00E049A8"/>
    <w:rsid w:val="00E15DCA"/>
    <w:rsid w:val="00E20F8E"/>
    <w:rsid w:val="00E262DA"/>
    <w:rsid w:val="00E319CA"/>
    <w:rsid w:val="00E40116"/>
    <w:rsid w:val="00E469B4"/>
    <w:rsid w:val="00E521CD"/>
    <w:rsid w:val="00E575C9"/>
    <w:rsid w:val="00E632CB"/>
    <w:rsid w:val="00E70C59"/>
    <w:rsid w:val="00E71913"/>
    <w:rsid w:val="00E719D2"/>
    <w:rsid w:val="00E84060"/>
    <w:rsid w:val="00E848DB"/>
    <w:rsid w:val="00E85FA2"/>
    <w:rsid w:val="00E91513"/>
    <w:rsid w:val="00E931D8"/>
    <w:rsid w:val="00E94F86"/>
    <w:rsid w:val="00EA619D"/>
    <w:rsid w:val="00EB0226"/>
    <w:rsid w:val="00EB28A9"/>
    <w:rsid w:val="00EB2EC6"/>
    <w:rsid w:val="00EB60B3"/>
    <w:rsid w:val="00EC1182"/>
    <w:rsid w:val="00EC1E34"/>
    <w:rsid w:val="00EC4C1B"/>
    <w:rsid w:val="00EC785C"/>
    <w:rsid w:val="00ED0F45"/>
    <w:rsid w:val="00ED7675"/>
    <w:rsid w:val="00EE3573"/>
    <w:rsid w:val="00EE3D07"/>
    <w:rsid w:val="00EE46CD"/>
    <w:rsid w:val="00EE4B56"/>
    <w:rsid w:val="00EE52CD"/>
    <w:rsid w:val="00EF6330"/>
    <w:rsid w:val="00F012F9"/>
    <w:rsid w:val="00F13B67"/>
    <w:rsid w:val="00F151AB"/>
    <w:rsid w:val="00F167B4"/>
    <w:rsid w:val="00F171FC"/>
    <w:rsid w:val="00F21253"/>
    <w:rsid w:val="00F24D41"/>
    <w:rsid w:val="00F3214C"/>
    <w:rsid w:val="00F32176"/>
    <w:rsid w:val="00F32A05"/>
    <w:rsid w:val="00F34C3E"/>
    <w:rsid w:val="00F3637A"/>
    <w:rsid w:val="00F42C7A"/>
    <w:rsid w:val="00F42DF8"/>
    <w:rsid w:val="00F447CE"/>
    <w:rsid w:val="00F56489"/>
    <w:rsid w:val="00F60DE3"/>
    <w:rsid w:val="00F73D4B"/>
    <w:rsid w:val="00F756D3"/>
    <w:rsid w:val="00F803DA"/>
    <w:rsid w:val="00F90DEA"/>
    <w:rsid w:val="00FA04DD"/>
    <w:rsid w:val="00FA1D0A"/>
    <w:rsid w:val="00FA65BF"/>
    <w:rsid w:val="00FB49EB"/>
    <w:rsid w:val="00FC0AD5"/>
    <w:rsid w:val="00FC5DD9"/>
    <w:rsid w:val="00FD1458"/>
    <w:rsid w:val="00FD1C7F"/>
    <w:rsid w:val="00FD563C"/>
    <w:rsid w:val="00FE08EB"/>
    <w:rsid w:val="00FE6796"/>
    <w:rsid w:val="00FE7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0BD4E0"/>
  <w15:chartTrackingRefBased/>
  <w15:docId w15:val="{603F5327-37CB-454B-9383-2E11043A2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sid w:val="00E03170"/>
  </w:style>
  <w:style w:type="paragraph" w:styleId="berschrift1">
    <w:name w:val="heading 1"/>
    <w:basedOn w:val="Standard"/>
    <w:next w:val="Standard"/>
    <w:link w:val="berschrift1Zchn"/>
    <w:uiPriority w:val="9"/>
    <w:qFormat/>
    <w:rsid w:val="00C423E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FFEB00" w:themeColor="accent1"/>
      <w:sz w:val="32"/>
      <w:szCs w:val="32"/>
    </w:rPr>
  </w:style>
  <w:style w:type="paragraph" w:styleId="berschrift2">
    <w:name w:val="heading 2"/>
    <w:aliases w:val="Body text"/>
    <w:basedOn w:val="Standard"/>
    <w:next w:val="Standard"/>
    <w:link w:val="berschrift2Zchn"/>
    <w:uiPriority w:val="9"/>
    <w:unhideWhenUsed/>
    <w:qFormat/>
    <w:rsid w:val="005A3D76"/>
    <w:pPr>
      <w:keepNext/>
      <w:keepLines/>
      <w:spacing w:after="0" w:line="280" w:lineRule="exact"/>
      <w:jc w:val="both"/>
      <w:outlineLvl w:val="1"/>
    </w:pPr>
    <w:rPr>
      <w:rFonts w:asciiTheme="majorHAnsi" w:eastAsiaTheme="majorEastAsia" w:hAnsiTheme="majorHAnsi" w:cstheme="majorBidi"/>
      <w:color w:val="FFEB00" w:themeColor="accen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rsid w:val="000D239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7F7500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423E1"/>
    <w:rPr>
      <w:rFonts w:asciiTheme="majorHAnsi" w:eastAsiaTheme="majorEastAsia" w:hAnsiTheme="majorHAnsi" w:cstheme="majorBidi"/>
      <w:b/>
      <w:color w:val="FFEB00" w:themeColor="accent1"/>
      <w:sz w:val="32"/>
      <w:szCs w:val="32"/>
    </w:rPr>
  </w:style>
  <w:style w:type="character" w:customStyle="1" w:styleId="berschrift2Zchn">
    <w:name w:val="Überschrift 2 Zchn"/>
    <w:aliases w:val="Body text Zchn"/>
    <w:basedOn w:val="Absatz-Standardschriftart"/>
    <w:link w:val="berschrift2"/>
    <w:uiPriority w:val="9"/>
    <w:rsid w:val="005A3D76"/>
    <w:rPr>
      <w:rFonts w:asciiTheme="majorHAnsi" w:eastAsiaTheme="majorEastAsia" w:hAnsiTheme="majorHAnsi" w:cstheme="majorBidi"/>
      <w:color w:val="FFEB00" w:themeColor="accent1"/>
      <w:szCs w:val="26"/>
    </w:rPr>
  </w:style>
  <w:style w:type="paragraph" w:styleId="Kopfzeile">
    <w:name w:val="header"/>
    <w:basedOn w:val="Standard"/>
    <w:link w:val="KopfzeileZchn"/>
    <w:uiPriority w:val="99"/>
    <w:unhideWhenUsed/>
    <w:rsid w:val="000D23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D2398"/>
  </w:style>
  <w:style w:type="paragraph" w:styleId="Fuzeile">
    <w:name w:val="footer"/>
    <w:basedOn w:val="Standard"/>
    <w:link w:val="FuzeileZchn"/>
    <w:uiPriority w:val="99"/>
    <w:unhideWhenUsed/>
    <w:rsid w:val="000D23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D2398"/>
  </w:style>
  <w:style w:type="character" w:customStyle="1" w:styleId="berschrift3Zchn">
    <w:name w:val="Überschrift 3 Zchn"/>
    <w:basedOn w:val="Absatz-Standardschriftart"/>
    <w:link w:val="berschrift3"/>
    <w:uiPriority w:val="9"/>
    <w:rsid w:val="000D2398"/>
    <w:rPr>
      <w:rFonts w:asciiTheme="majorHAnsi" w:eastAsiaTheme="majorEastAsia" w:hAnsiTheme="majorHAnsi" w:cstheme="majorBidi"/>
      <w:color w:val="7F7500" w:themeColor="accent1" w:themeShade="7F"/>
      <w:sz w:val="24"/>
      <w:szCs w:val="24"/>
    </w:rPr>
  </w:style>
  <w:style w:type="paragraph" w:customStyle="1" w:styleId="BasicParagraph">
    <w:name w:val="[Basic Paragraph]"/>
    <w:basedOn w:val="Standard"/>
    <w:uiPriority w:val="99"/>
    <w:rsid w:val="00BB40E8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fr-FR"/>
    </w:rPr>
  </w:style>
  <w:style w:type="character" w:styleId="Zeilennummer">
    <w:name w:val="line number"/>
    <w:basedOn w:val="Absatz-Standardschriftart"/>
    <w:uiPriority w:val="99"/>
    <w:semiHidden/>
    <w:unhideWhenUsed/>
    <w:rsid w:val="00E319CA"/>
  </w:style>
  <w:style w:type="character" w:styleId="Hyperlink">
    <w:name w:val="Hyperlink"/>
    <w:basedOn w:val="Absatz-Standardschriftart"/>
    <w:uiPriority w:val="99"/>
    <w:unhideWhenUsed/>
    <w:rsid w:val="00941884"/>
    <w:rPr>
      <w:color w:val="000000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41884"/>
    <w:rPr>
      <w:color w:val="605E5C"/>
      <w:shd w:val="clear" w:color="auto" w:fill="E1DFDD"/>
    </w:rPr>
  </w:style>
  <w:style w:type="character" w:styleId="Fett">
    <w:name w:val="Strong"/>
    <w:uiPriority w:val="22"/>
    <w:rsid w:val="00C72781"/>
    <w:rPr>
      <w:sz w:val="24"/>
    </w:rPr>
  </w:style>
  <w:style w:type="paragraph" w:styleId="StandardWeb">
    <w:name w:val="Normal (Web)"/>
    <w:basedOn w:val="Standard"/>
    <w:uiPriority w:val="99"/>
    <w:semiHidden/>
    <w:unhideWhenUsed/>
    <w:rsid w:val="00716599"/>
    <w:rPr>
      <w:rFonts w:ascii="Times New Roman" w:hAnsi="Times New Roman" w:cs="Times New Roman"/>
      <w:sz w:val="24"/>
      <w:szCs w:val="24"/>
    </w:rPr>
  </w:style>
  <w:style w:type="paragraph" w:styleId="berarbeitung">
    <w:name w:val="Revision"/>
    <w:hidden/>
    <w:uiPriority w:val="99"/>
    <w:semiHidden/>
    <w:rsid w:val="007D749E"/>
    <w:pPr>
      <w:spacing w:after="0" w:line="240" w:lineRule="auto"/>
    </w:pPr>
  </w:style>
  <w:style w:type="paragraph" w:styleId="KeinLeerraum">
    <w:name w:val="No Spacing"/>
    <w:uiPriority w:val="1"/>
    <w:qFormat/>
    <w:rsid w:val="00377572"/>
    <w:pPr>
      <w:spacing w:after="0" w:line="240" w:lineRule="auto"/>
    </w:pPr>
    <w:rPr>
      <w:kern w:val="2"/>
      <w:sz w:val="24"/>
      <w:szCs w:val="24"/>
      <w:lang w:val="de-DE"/>
      <w14:ligatures w14:val="standardContextual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6226D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6226D5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6226D5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226D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226D5"/>
    <w:rPr>
      <w:b/>
      <w:bCs/>
      <w:sz w:val="20"/>
      <w:szCs w:val="20"/>
    </w:rPr>
  </w:style>
  <w:style w:type="character" w:styleId="BesuchterLink">
    <w:name w:val="FollowedHyperlink"/>
    <w:basedOn w:val="Absatz-Standardschriftart"/>
    <w:uiPriority w:val="99"/>
    <w:semiHidden/>
    <w:unhideWhenUsed/>
    <w:rsid w:val="009C2623"/>
    <w:rPr>
      <w:color w:val="00ADE1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284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3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6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3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ulrich.wolf@sg-weber.de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image" Target="media/image1.jpeg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Weber 2023">
      <a:dk1>
        <a:srgbClr val="000000"/>
      </a:dk1>
      <a:lt1>
        <a:srgbClr val="FFFFFF"/>
      </a:lt1>
      <a:dk2>
        <a:srgbClr val="FFEB00"/>
      </a:dk2>
      <a:lt2>
        <a:srgbClr val="5A4C40"/>
      </a:lt2>
      <a:accent1>
        <a:srgbClr val="FFEB00"/>
      </a:accent1>
      <a:accent2>
        <a:srgbClr val="FF7800"/>
      </a:accent2>
      <a:accent3>
        <a:srgbClr val="ED0530"/>
      </a:accent3>
      <a:accent4>
        <a:srgbClr val="00ADE1"/>
      </a:accent4>
      <a:accent5>
        <a:srgbClr val="8FAD15"/>
      </a:accent5>
      <a:accent6>
        <a:srgbClr val="E6328C"/>
      </a:accent6>
      <a:hlink>
        <a:srgbClr val="000000"/>
      </a:hlink>
      <a:folHlink>
        <a:srgbClr val="00ADE1"/>
      </a:folHlink>
    </a:clrScheme>
    <a:fontScheme name="SGB to word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B2C5F939B58A0488F2287B78BF91B35" ma:contentTypeVersion="20" ma:contentTypeDescription="Ein neues Dokument erstellen." ma:contentTypeScope="" ma:versionID="b3bd3178ad3da20bf24b67efa9792e9e">
  <xsd:schema xmlns:xsd="http://www.w3.org/2001/XMLSchema" xmlns:xs="http://www.w3.org/2001/XMLSchema" xmlns:p="http://schemas.microsoft.com/office/2006/metadata/properties" xmlns:ns2="7269f7f2-65b3-4d3c-822b-4a89e1a1cdb5" xmlns:ns3="31e0f361-4fa9-4eae-ad3f-c65df60650f8" targetNamespace="http://schemas.microsoft.com/office/2006/metadata/properties" ma:root="true" ma:fieldsID="f7d8f55df7cd129a543ca134caf8be4a" ns2:_="" ns3:_="">
    <xsd:import namespace="7269f7f2-65b3-4d3c-822b-4a89e1a1cdb5"/>
    <xsd:import namespace="31e0f361-4fa9-4eae-ad3f-c65df60650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Datum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69f7f2-65b3-4d3c-822b-4a89e1a1cd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8a8e937e-a000-4b8d-b995-2f10e0fc07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atum" ma:index="24" nillable="true" ma:displayName="Datum" ma:format="DateOnly" ma:internalName="Datum">
      <xsd:simpleType>
        <xsd:restriction base="dms:DateTim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e0f361-4fa9-4eae-ad3f-c65df60650f8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9b7d5f7-0a10-4221-ba8c-e47f0a3f3d59}" ma:internalName="TaxCatchAll" ma:showField="CatchAllData" ma:web="31e0f361-4fa9-4eae-ad3f-c65df60650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269f7f2-65b3-4d3c-822b-4a89e1a1cdb5">
      <Terms xmlns="http://schemas.microsoft.com/office/infopath/2007/PartnerControls"/>
    </lcf76f155ced4ddcb4097134ff3c332f>
    <TaxCatchAll xmlns="31e0f361-4fa9-4eae-ad3f-c65df60650f8" xsi:nil="true"/>
    <Datum xmlns="7269f7f2-65b3-4d3c-822b-4a89e1a1cdb5" xsi:nil="true"/>
  </documentManagement>
</p:properties>
</file>

<file path=customXml/itemProps1.xml><?xml version="1.0" encoding="utf-8"?>
<ds:datastoreItem xmlns:ds="http://schemas.openxmlformats.org/officeDocument/2006/customXml" ds:itemID="{32F8FF35-2737-4A63-AFBF-A014892F62D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10CBFE5-15A6-4465-B7BD-C5FC4261DBB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71FB5F1-2EB9-4070-B719-9B111F7AA2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69f7f2-65b3-4d3c-822b-4a89e1a1cdb5"/>
    <ds:schemaRef ds:uri="31e0f361-4fa9-4eae-ad3f-c65df60650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B2AE115-DD2C-4074-825E-B66D2E2B3FB1}">
  <ds:schemaRefs>
    <ds:schemaRef ds:uri="http://schemas.microsoft.com/office/2006/metadata/properties"/>
    <ds:schemaRef ds:uri="http://schemas.microsoft.com/office/infopath/2007/PartnerControls"/>
    <ds:schemaRef ds:uri="7269f7f2-65b3-4d3c-822b-4a89e1a1cdb5"/>
    <ds:schemaRef ds:uri="31e0f361-4fa9-4eae-ad3f-c65df60650f8"/>
  </ds:schemaRefs>
</ds:datastoreItem>
</file>

<file path=docMetadata/LabelInfo.xml><?xml version="1.0" encoding="utf-8"?>
<clbl:labelList xmlns:clbl="http://schemas.microsoft.com/office/2020/mipLabelMetadata">
  <clbl:label id="{ced06422-c515-4a4e-a1f2-e6a0c0200eae}" enabled="1" method="Standard" siteId="{e339bd4b-2e3b-4035-a452-2112d502f2f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477</Words>
  <Characters>3007</Characters>
  <Application>Microsoft Office Word</Application>
  <DocSecurity>0</DocSecurity>
  <Lines>25</Lines>
  <Paragraphs>6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3478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Pokeslide</dc:creator>
  <cp:keywords/>
  <dc:description/>
  <cp:lastModifiedBy>Wolf, Ulrich</cp:lastModifiedBy>
  <cp:revision>3</cp:revision>
  <cp:lastPrinted>2023-11-01T01:31:00Z</cp:lastPrinted>
  <dcterms:created xsi:type="dcterms:W3CDTF">2026-04-27T11:40:00Z</dcterms:created>
  <dcterms:modified xsi:type="dcterms:W3CDTF">2026-04-27T11:46:00Z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ed06422-c515-4a4e-a1f2-e6a0c0200eae_Enabled">
    <vt:lpwstr>true</vt:lpwstr>
  </property>
  <property fmtid="{D5CDD505-2E9C-101B-9397-08002B2CF9AE}" pid="3" name="MSIP_Label_ced06422-c515-4a4e-a1f2-e6a0c0200eae_SetDate">
    <vt:lpwstr>2023-08-03T12:57:45Z</vt:lpwstr>
  </property>
  <property fmtid="{D5CDD505-2E9C-101B-9397-08002B2CF9AE}" pid="4" name="MSIP_Label_ced06422-c515-4a4e-a1f2-e6a0c0200eae_Method">
    <vt:lpwstr>Standard</vt:lpwstr>
  </property>
  <property fmtid="{D5CDD505-2E9C-101B-9397-08002B2CF9AE}" pid="5" name="MSIP_Label_ced06422-c515-4a4e-a1f2-e6a0c0200eae_Name">
    <vt:lpwstr>Unclassifed</vt:lpwstr>
  </property>
  <property fmtid="{D5CDD505-2E9C-101B-9397-08002B2CF9AE}" pid="6" name="MSIP_Label_ced06422-c515-4a4e-a1f2-e6a0c0200eae_SiteId">
    <vt:lpwstr>e339bd4b-2e3b-4035-a452-2112d502f2ff</vt:lpwstr>
  </property>
  <property fmtid="{D5CDD505-2E9C-101B-9397-08002B2CF9AE}" pid="7" name="MSIP_Label_ced06422-c515-4a4e-a1f2-e6a0c0200eae_ActionId">
    <vt:lpwstr>be77eb8b-03ff-4a18-b0b2-217459ffcf7c</vt:lpwstr>
  </property>
  <property fmtid="{D5CDD505-2E9C-101B-9397-08002B2CF9AE}" pid="8" name="MSIP_Label_ced06422-c515-4a4e-a1f2-e6a0c0200eae_ContentBits">
    <vt:lpwstr>0</vt:lpwstr>
  </property>
  <property fmtid="{D5CDD505-2E9C-101B-9397-08002B2CF9AE}" pid="9" name="ContentTypeId">
    <vt:lpwstr>0x0101004B2C5F939B58A0488F2287B78BF91B35</vt:lpwstr>
  </property>
  <property fmtid="{D5CDD505-2E9C-101B-9397-08002B2CF9AE}" pid="10" name="MediaServiceImageTags">
    <vt:lpwstr/>
  </property>
</Properties>
</file>